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A666" w14:textId="77777777" w:rsidR="007303E0" w:rsidRDefault="007303E0">
      <w:pPr>
        <w:rPr>
          <w:rFonts w:hint="eastAsia"/>
        </w:rPr>
      </w:pPr>
      <w:r>
        <w:rPr>
          <w:rFonts w:hint="eastAsia"/>
        </w:rPr>
        <w:t>百般的拼音怎么读</w:t>
      </w:r>
    </w:p>
    <w:p w14:paraId="7DD1F609" w14:textId="77777777" w:rsidR="007303E0" w:rsidRDefault="007303E0">
      <w:pPr>
        <w:rPr>
          <w:rFonts w:hint="eastAsia"/>
        </w:rPr>
      </w:pPr>
      <w:r>
        <w:rPr>
          <w:rFonts w:hint="eastAsia"/>
        </w:rPr>
        <w:t>“百般”这个词在汉语中非常常见，用来形容多种多样、各种各样没有穷尽的状态或形式。首先来了解一下“百般”的拼音，“百”（bǎi）是声母为“b”，韵母为“ai”，声调为第三声；“般”（bān）则是声母为“b”，韵母为“an”，声调为第一声。因此，“百般”的拼音是“bǎi bān”。掌握正确的拼音对于学习汉语的人而言至关重要，它不仅有助于准确发音，也是理解汉字含义的一个重要步骤。</w:t>
      </w:r>
    </w:p>
    <w:p w14:paraId="683420FE" w14:textId="77777777" w:rsidR="007303E0" w:rsidRDefault="007303E0">
      <w:pPr>
        <w:rPr>
          <w:rFonts w:hint="eastAsia"/>
        </w:rPr>
      </w:pPr>
    </w:p>
    <w:p w14:paraId="3C5CD838" w14:textId="77777777" w:rsidR="007303E0" w:rsidRDefault="007303E0">
      <w:pPr>
        <w:rPr>
          <w:rFonts w:hint="eastAsia"/>
        </w:rPr>
      </w:pPr>
    </w:p>
    <w:p w14:paraId="303D87AE" w14:textId="77777777" w:rsidR="007303E0" w:rsidRDefault="007303E0">
      <w:pPr>
        <w:rPr>
          <w:rFonts w:hint="eastAsia"/>
        </w:rPr>
      </w:pPr>
      <w:r>
        <w:rPr>
          <w:rFonts w:hint="eastAsia"/>
        </w:rPr>
        <w:t>百般的含义与使用场景</w:t>
      </w:r>
    </w:p>
    <w:p w14:paraId="57D0D32B" w14:textId="77777777" w:rsidR="007303E0" w:rsidRDefault="007303E0">
      <w:pPr>
        <w:rPr>
          <w:rFonts w:hint="eastAsia"/>
        </w:rPr>
      </w:pPr>
      <w:r>
        <w:rPr>
          <w:rFonts w:hint="eastAsia"/>
        </w:rPr>
        <w:t>在日常生活中，“百般”一词的应用场景十分广泛。例如，在表达一个人尝试了各种方法来做某件事时，可以说“他用百般方法试图解决这个问题”，这里的“百般”强调的是尝试的方法种类繁多。再如，“她对这份工作投入了百般努力”，这里则强调了努力的程度和多样性。通过这些例子可以看出，“百般”不仅仅是一个数量上的描述，更是对事情复杂性和多样性的一种形象表述。</w:t>
      </w:r>
    </w:p>
    <w:p w14:paraId="5C01F363" w14:textId="77777777" w:rsidR="007303E0" w:rsidRDefault="007303E0">
      <w:pPr>
        <w:rPr>
          <w:rFonts w:hint="eastAsia"/>
        </w:rPr>
      </w:pPr>
    </w:p>
    <w:p w14:paraId="0F8147AB" w14:textId="77777777" w:rsidR="007303E0" w:rsidRDefault="007303E0">
      <w:pPr>
        <w:rPr>
          <w:rFonts w:hint="eastAsia"/>
        </w:rPr>
      </w:pPr>
    </w:p>
    <w:p w14:paraId="3F4225C6" w14:textId="77777777" w:rsidR="007303E0" w:rsidRDefault="007303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BD4EEA" w14:textId="77777777" w:rsidR="007303E0" w:rsidRDefault="007303E0">
      <w:pPr>
        <w:rPr>
          <w:rFonts w:hint="eastAsia"/>
        </w:rPr>
      </w:pPr>
      <w:r>
        <w:rPr>
          <w:rFonts w:hint="eastAsia"/>
        </w:rPr>
        <w:t>对于汉语学习者来说，掌握好汉语拼音是打开汉语世界大门的关键之一。汉语拼音作为一种辅助工具，帮助非母语使用者更轻松地发音和记忆汉字。正确掌握拼音规则，能够有效提升学习效率，并且为后续深入学习打下坚实的基础。汉语拼音在日常生活中的应用也相当广泛，比如输入法就是基于拼音原理设计的，这使得即使不完全熟悉汉字书写的人也能顺利进行中文交流。</w:t>
      </w:r>
    </w:p>
    <w:p w14:paraId="1C6D034F" w14:textId="77777777" w:rsidR="007303E0" w:rsidRDefault="007303E0">
      <w:pPr>
        <w:rPr>
          <w:rFonts w:hint="eastAsia"/>
        </w:rPr>
      </w:pPr>
    </w:p>
    <w:p w14:paraId="24DD03C4" w14:textId="77777777" w:rsidR="007303E0" w:rsidRDefault="007303E0">
      <w:pPr>
        <w:rPr>
          <w:rFonts w:hint="eastAsia"/>
        </w:rPr>
      </w:pPr>
    </w:p>
    <w:p w14:paraId="15FE7A2A" w14:textId="77777777" w:rsidR="007303E0" w:rsidRDefault="007303E0">
      <w:pPr>
        <w:rPr>
          <w:rFonts w:hint="eastAsia"/>
        </w:rPr>
      </w:pPr>
      <w:r>
        <w:rPr>
          <w:rFonts w:hint="eastAsia"/>
        </w:rPr>
        <w:t>汉语词汇中的“百”字家族</w:t>
      </w:r>
    </w:p>
    <w:p w14:paraId="6FA596D1" w14:textId="77777777" w:rsidR="007303E0" w:rsidRDefault="007303E0">
      <w:pPr>
        <w:rPr>
          <w:rFonts w:hint="eastAsia"/>
        </w:rPr>
      </w:pPr>
      <w:r>
        <w:rPr>
          <w:rFonts w:hint="eastAsia"/>
        </w:rPr>
        <w:t>“百”作为汉语中的一个常用字，除了组成“百般”外，还有许多其他常见的词汇组合，如“百姓”、“百年”、“百货”等。这些词语分别从不同角度体现了“百”所代表的众多、全面的概念。“百姓”原指普通民众，现在泛指人民；“百年”通常用来形容很长的一段时间，也可特指人的一生；而“百货”则是指各类商品的总称。通过这些词汇，我们可以看出“百”这个字在汉语中承载着丰富的文化内涵和历史信息。</w:t>
      </w:r>
    </w:p>
    <w:p w14:paraId="5FB6C391" w14:textId="77777777" w:rsidR="007303E0" w:rsidRDefault="007303E0">
      <w:pPr>
        <w:rPr>
          <w:rFonts w:hint="eastAsia"/>
        </w:rPr>
      </w:pPr>
    </w:p>
    <w:p w14:paraId="2B468B4E" w14:textId="77777777" w:rsidR="007303E0" w:rsidRDefault="007303E0">
      <w:pPr>
        <w:rPr>
          <w:rFonts w:hint="eastAsia"/>
        </w:rPr>
      </w:pPr>
    </w:p>
    <w:p w14:paraId="5B0BC590" w14:textId="77777777" w:rsidR="007303E0" w:rsidRDefault="007303E0">
      <w:pPr>
        <w:rPr>
          <w:rFonts w:hint="eastAsia"/>
        </w:rPr>
      </w:pPr>
      <w:r>
        <w:rPr>
          <w:rFonts w:hint="eastAsia"/>
        </w:rPr>
        <w:t>如何更好地理解和使用“百般”</w:t>
      </w:r>
    </w:p>
    <w:p w14:paraId="3DD047B9" w14:textId="77777777" w:rsidR="007303E0" w:rsidRDefault="007303E0">
      <w:pPr>
        <w:rPr>
          <w:rFonts w:hint="eastAsia"/>
        </w:rPr>
      </w:pPr>
      <w:r>
        <w:rPr>
          <w:rFonts w:hint="eastAsia"/>
        </w:rPr>
        <w:t>要更好地理解和使用“百般”，关键在于多多阅读并实践于实际交流中。可以通过阅读文学作品、新闻报道等方式积累使用“百般”的语境感。在日常对话中积极运用这个词，可以加深对其意义和用法的理解。学习一些含有“百般”的成语或固定搭配也非常有帮助，比如“百般无奈以泪洗面”，这句话描绘了一种极度无助的情感状态，通过这样的成语学习，不仅能丰富词汇量，还能提高语言表达能力。</w:t>
      </w:r>
    </w:p>
    <w:p w14:paraId="457C796D" w14:textId="77777777" w:rsidR="007303E0" w:rsidRDefault="007303E0">
      <w:pPr>
        <w:rPr>
          <w:rFonts w:hint="eastAsia"/>
        </w:rPr>
      </w:pPr>
    </w:p>
    <w:p w14:paraId="05CA2277" w14:textId="77777777" w:rsidR="007303E0" w:rsidRDefault="0073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5BDEE" w14:textId="534B2B54" w:rsidR="004F3C1F" w:rsidRDefault="004F3C1F"/>
    <w:sectPr w:rsidR="004F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F"/>
    <w:rsid w:val="001855D5"/>
    <w:rsid w:val="004F3C1F"/>
    <w:rsid w:val="007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457D-55CB-489D-BBBA-3192E8C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