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DE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91D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画的拼音是多少？</w:t>
      </w:r>
    </w:p>
    <w:p w14:paraId="1D857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是“huà”，声调为第四声。它是现代汉语中使用频率较高的基础汉字之一，属于象形字，最早可追溯至甲骨文时期。关于“画”字的笔画顺序，其书写遵循“先外后内”的原则，共由8画构成。具体分解为：第一笔“点”，第二笔“横折”，第三笔“横”，第四笔“撇”，第五笔“横”，第六笔“竖钩”，第七笔“提”，最后收笔为“点”。这一结构体现了汉字书写中的对称美学，同时便于记忆。</w:t>
      </w:r>
    </w:p>
    <w:p w14:paraId="07860CBB">
      <w:pPr>
        <w:rPr>
          <w:rFonts w:hint="eastAsia"/>
          <w:lang w:eastAsia="zh-CN"/>
        </w:rPr>
      </w:pPr>
    </w:p>
    <w:p w14:paraId="7E6490ED">
      <w:pPr>
        <w:rPr>
          <w:rFonts w:hint="eastAsia"/>
          <w:lang w:eastAsia="zh-CN"/>
        </w:rPr>
      </w:pPr>
    </w:p>
    <w:p w14:paraId="75167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“画”的核心释义与延伸</w:t>
      </w:r>
    </w:p>
    <w:p w14:paraId="14E1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画”的含义随语境变化呈现多样性。基础义项包括以下四类：其一，指通过笔墨在平面载体上创作的艺术形式，如中国画、油画等；其二，特指绘画过程中形成的作品集合，例如博物馆收藏的名画《清明上河图》；其三，延伸出描绘、叙述的抽象含义，常见搭配如“画蛇添足”“画饼充饥”等成语；其四，用作计量单位，古代常以“画”描述疆域边界（如“画野分疆”）。</w:t>
      </w:r>
    </w:p>
    <w:p w14:paraId="3FBE733F">
      <w:pPr>
        <w:rPr>
          <w:rFonts w:hint="eastAsia"/>
          <w:lang w:eastAsia="zh-CN"/>
        </w:rPr>
      </w:pPr>
    </w:p>
    <w:p w14:paraId="512AEB99">
      <w:pPr>
        <w:rPr>
          <w:rFonts w:hint="eastAsia"/>
          <w:lang w:eastAsia="zh-CN"/>
        </w:rPr>
      </w:pPr>
    </w:p>
    <w:p w14:paraId="367C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画组词实例及用法解析</w:t>
      </w:r>
    </w:p>
    <w:p w14:paraId="1AEF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画”为核心的词组丰富多元，可分为艺术领域与日常用语两大类别。专业术语层面，“绘画”泛指所有造型艺术活动，“壁画”特指绘制在建筑表面的大型艺术作品，“画廊”则是展示作品的商业空间。生活化表达里，“画画”作为动词短语描述创作行为，例如儿童活动常用语“爸爸妈妈带我去公园画画”。“画笔”“画卷”“画框”等复合词则完整展现了工具与载体的关联性。</w:t>
      </w:r>
    </w:p>
    <w:p w14:paraId="304EE877">
      <w:pPr>
        <w:rPr>
          <w:rFonts w:hint="eastAsia"/>
          <w:lang w:eastAsia="zh-CN"/>
        </w:rPr>
      </w:pPr>
    </w:p>
    <w:p w14:paraId="7DCBC598">
      <w:pPr>
        <w:rPr>
          <w:rFonts w:hint="eastAsia"/>
          <w:lang w:eastAsia="zh-CN"/>
        </w:rPr>
      </w:pPr>
    </w:p>
    <w:p w14:paraId="2899F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文化语境中的“画”</w:t>
      </w:r>
    </w:p>
    <w:p w14:paraId="1D232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史角度看，“画”承载着深厚的文化印记。《说文解字》释其为“画，界也”，揭示早期文字起源与边界划分的功能关联。历代文人常借“画”寄托情志，苏轼《惠崇春江晚景》中“春江水暖鸭先知”虽非直写绘画，却暗含对自然意象的诗意捕捉。宗教艺术中的“画像石”“唐卡”等载体，更将“画”提升至信仰传播的高度。当代语境下，“表情包绘画”“数字绘画”等新形态不断拓展其边界。</w:t>
      </w:r>
    </w:p>
    <w:p w14:paraId="2DE20797">
      <w:pPr>
        <w:rPr>
          <w:rFonts w:hint="eastAsia"/>
          <w:lang w:eastAsia="zh-CN"/>
        </w:rPr>
      </w:pPr>
    </w:p>
    <w:p w14:paraId="30BA171E">
      <w:pPr>
        <w:rPr>
          <w:rFonts w:hint="eastAsia"/>
          <w:lang w:eastAsia="zh-CN"/>
        </w:rPr>
      </w:pPr>
    </w:p>
    <w:p w14:paraId="776EF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跨学科视域下的应用场景</w:t>
      </w:r>
    </w:p>
    <w:p w14:paraId="6AF64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发展赋予“画”新的生命力。美术教育领域，少儿启蒙常从简笔画入手培育创造力；数字媒体行业，插画师运用Procreate等软件创作商业插图。在医疗康复中，绘画疗法通过艺术表达缓解心理压力。考古学亦重视壁画研究，如敦煌莫高窟壁画成为丝绸之路文化交流的重要佐证。甚至跨文化比较中，中西方绘画技法差异（如散点透视与焦点透视）反映不同文明认知世界的独特视角。</w:t>
      </w:r>
    </w:p>
    <w:p w14:paraId="0B910AC7">
      <w:pPr>
        <w:rPr>
          <w:rFonts w:hint="eastAsia"/>
          <w:lang w:eastAsia="zh-CN"/>
        </w:rPr>
      </w:pPr>
    </w:p>
    <w:p w14:paraId="723115AF">
      <w:pPr>
        <w:rPr>
          <w:rFonts w:hint="eastAsia"/>
          <w:lang w:eastAsia="zh-CN"/>
        </w:rPr>
      </w:pPr>
    </w:p>
    <w:p w14:paraId="4778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汉字演进中的“画”字轨迹</w:t>
      </w:r>
    </w:p>
    <w:p w14:paraId="642D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汉字发展脉络可发现，“画”字经历从象形到会意的演变。商周甲骨文时期以简单线条模拟绘图动作，至小篆结构渐趋规范，最终定型为8画的形态。字形变化背后是社会生产方式的转型——从原始部落图腾绘制到宫廷画师制度确立，文字记录与艺术实践相互促进。值得关注的是，现代简化字方案中“画”保留了传统结构，彰显汉字系统的稳定传承特性。</w:t>
      </w:r>
    </w:p>
    <w:p w14:paraId="1CEDE826">
      <w:pPr>
        <w:rPr>
          <w:rFonts w:hint="eastAsia"/>
          <w:lang w:eastAsia="zh-CN"/>
        </w:rPr>
      </w:pPr>
    </w:p>
    <w:p w14:paraId="1BA2F227">
      <w:pPr>
        <w:rPr>
          <w:rFonts w:hint="eastAsia"/>
          <w:lang w:eastAsia="zh-CN"/>
        </w:rPr>
      </w:pPr>
    </w:p>
    <w:p w14:paraId="4A0A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6D75A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，掌握“画”字可采用多维记忆法。拆分记忆法将笔画拆解为“点→横折→横→竖钩提”四组模块，配合手势比划加深印象。联想记忆时可关联“绘画”场景，想象画家挥毫泼墨的动态画面。语境记忆方面，通过造句“他用三小时画了一幅山水画”强化使用频率。建议配合《新华字典》查阅详细释义及例证，建立系统认知。</w:t>
      </w:r>
    </w:p>
    <w:p w14:paraId="09082C4F">
      <w:pPr>
        <w:rPr>
          <w:rFonts w:hint="eastAsia"/>
          <w:lang w:eastAsia="zh-CN"/>
        </w:rPr>
      </w:pPr>
    </w:p>
    <w:p w14:paraId="7AE5FDBE">
      <w:pPr>
        <w:rPr>
          <w:rFonts w:hint="eastAsia"/>
          <w:lang w:eastAsia="zh-CN"/>
        </w:rPr>
      </w:pPr>
    </w:p>
    <w:p w14:paraId="00DD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45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9D4B31104DFE4213B13FE272E77AB2BF_12</vt:lpwstr>
  </property>
</Properties>
</file>