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AD662" w14:textId="77777777" w:rsidR="00112105" w:rsidRDefault="00112105">
      <w:pPr>
        <w:rPr>
          <w:rFonts w:hint="eastAsia"/>
        </w:rPr>
      </w:pPr>
    </w:p>
    <w:p w14:paraId="7EA16B89" w14:textId="77777777" w:rsidR="00112105" w:rsidRDefault="00112105">
      <w:pPr>
        <w:rPr>
          <w:rFonts w:hint="eastAsia"/>
        </w:rPr>
      </w:pPr>
      <w:r>
        <w:rPr>
          <w:rFonts w:hint="eastAsia"/>
        </w:rPr>
        <w:t>甫拼音是什么</w:t>
      </w:r>
    </w:p>
    <w:p w14:paraId="5AC7D700" w14:textId="77777777" w:rsidR="00112105" w:rsidRDefault="00112105">
      <w:pPr>
        <w:rPr>
          <w:rFonts w:hint="eastAsia"/>
        </w:rPr>
      </w:pPr>
      <w:r>
        <w:rPr>
          <w:rFonts w:hint="eastAsia"/>
        </w:rPr>
        <w:t>"甫"字的拼音是"fǔ"，声调为第三声（上声），发音时注意音调先降后升。这一单音节字属于形声字，左边"用"表意，右边"父"表声，在《说文解字》中释为"男子之美称也"。作为现代汉语常用字，"甫"不仅在日常生活中频繁出现，更在姓名、文学作品和历史典故中占据重要地位。本文将从多维度解析这一汉字的文化内涵和使用场景。</w:t>
      </w:r>
    </w:p>
    <w:p w14:paraId="12F83387" w14:textId="77777777" w:rsidR="00112105" w:rsidRDefault="00112105">
      <w:pPr>
        <w:rPr>
          <w:rFonts w:hint="eastAsia"/>
        </w:rPr>
      </w:pPr>
    </w:p>
    <w:p w14:paraId="09FD94F7" w14:textId="77777777" w:rsidR="00112105" w:rsidRDefault="00112105">
      <w:pPr>
        <w:rPr>
          <w:rFonts w:hint="eastAsia"/>
        </w:rPr>
      </w:pPr>
    </w:p>
    <w:p w14:paraId="57A8920E" w14:textId="77777777" w:rsidR="00112105" w:rsidRDefault="00112105">
      <w:pPr>
        <w:rPr>
          <w:rFonts w:hint="eastAsia"/>
        </w:rPr>
      </w:pPr>
      <w:r>
        <w:rPr>
          <w:rFonts w:hint="eastAsia"/>
        </w:rPr>
        <w:t>甫字的基本释义与用法</w:t>
      </w:r>
    </w:p>
    <w:p w14:paraId="579260AC" w14:textId="77777777" w:rsidR="00112105" w:rsidRDefault="00112105">
      <w:pPr>
        <w:rPr>
          <w:rFonts w:hint="eastAsia"/>
        </w:rPr>
      </w:pPr>
      <w:r>
        <w:rPr>
          <w:rFonts w:hint="eastAsia"/>
        </w:rPr>
        <w:t>作为动词，"甫"具有"刚刚"""开始"的时态特征，如成语"惊魂甫定"生动描绘惊恐初平的状态。作为名词时，指代古代男子的美称，《诗经·大雅》中"倬彼甫田，岁取十千"的"甫"即指周代农官。现代汉语中，"甫"常作为文言虚词出现在书面语中，例如："新校舍甫建，师生欢欣鼓舞。"这种用法保留了古汉语凝练典雅的语体色彩。</w:t>
      </w:r>
    </w:p>
    <w:p w14:paraId="28BCCA29" w14:textId="77777777" w:rsidR="00112105" w:rsidRDefault="00112105">
      <w:pPr>
        <w:rPr>
          <w:rFonts w:hint="eastAsia"/>
        </w:rPr>
      </w:pPr>
    </w:p>
    <w:p w14:paraId="5245EA54" w14:textId="77777777" w:rsidR="00112105" w:rsidRDefault="00112105">
      <w:pPr>
        <w:rPr>
          <w:rFonts w:hint="eastAsia"/>
        </w:rPr>
      </w:pPr>
    </w:p>
    <w:p w14:paraId="05AD6999" w14:textId="77777777" w:rsidR="00112105" w:rsidRDefault="00112105">
      <w:pPr>
        <w:rPr>
          <w:rFonts w:hint="eastAsia"/>
        </w:rPr>
      </w:pPr>
      <w:r>
        <w:rPr>
          <w:rFonts w:hint="eastAsia"/>
        </w:rPr>
        <w:t>姓名中的甫字用法解析</w:t>
      </w:r>
    </w:p>
    <w:p w14:paraId="13A43E59" w14:textId="77777777" w:rsidR="00112105" w:rsidRDefault="00112105">
      <w:pPr>
        <w:rPr>
          <w:rFonts w:hint="eastAsia"/>
        </w:rPr>
      </w:pPr>
      <w:r>
        <w:rPr>
          <w:rFonts w:hint="eastAsia"/>
        </w:rPr>
        <w:t>在人名领域，"甫"字呈现独特使用规律。传统命名中多用于男子姓名末尾作衬字，既增强音节美感又暗含美好期许。如晚清名臣张之洞字号"香涛甫"，明代抗倭名将戚继光族弟戚继甫等。值得注意的是，当代姓名登记系统已实现数字化，含"甫"字姓名在录入时需特别注意Unicode字符编码，避免因系统兼容性产生显示错误。</w:t>
      </w:r>
    </w:p>
    <w:p w14:paraId="42ABB31C" w14:textId="77777777" w:rsidR="00112105" w:rsidRDefault="00112105">
      <w:pPr>
        <w:rPr>
          <w:rFonts w:hint="eastAsia"/>
        </w:rPr>
      </w:pPr>
    </w:p>
    <w:p w14:paraId="2175E655" w14:textId="77777777" w:rsidR="00112105" w:rsidRDefault="00112105">
      <w:pPr>
        <w:rPr>
          <w:rFonts w:hint="eastAsia"/>
        </w:rPr>
      </w:pPr>
    </w:p>
    <w:p w14:paraId="27151B2D" w14:textId="77777777" w:rsidR="00112105" w:rsidRDefault="00112105">
      <w:pPr>
        <w:rPr>
          <w:rFonts w:hint="eastAsia"/>
        </w:rPr>
      </w:pPr>
      <w:r>
        <w:rPr>
          <w:rFonts w:hint="eastAsia"/>
        </w:rPr>
        <w:t>甫字的语音演变考辨</w:t>
      </w:r>
    </w:p>
    <w:p w14:paraId="7188DA06" w14:textId="77777777" w:rsidR="00112105" w:rsidRDefault="00112105">
      <w:pPr>
        <w:rPr>
          <w:rFonts w:hint="eastAsia"/>
        </w:rPr>
      </w:pPr>
      <w:r>
        <w:rPr>
          <w:rFonts w:hint="eastAsia"/>
        </w:rPr>
        <w:t>上古音系中，"甫"属侯部唇齿音，发音接近今福建方言中的"步"字。中古汉语阶段受浊音清化影响，声母由全浊变为清擦音。现代方言中存在显著地域差异：吴语区保留古音特征念作"vu"，粤语采用反切法读作"fu"，西南官话区存在鼻音化现象发成"fung"。这种语音嬗变轨迹，为汉语音韵学研究提供了丰富的活态样本。</w:t>
      </w:r>
    </w:p>
    <w:p w14:paraId="504CF4F8" w14:textId="77777777" w:rsidR="00112105" w:rsidRDefault="00112105">
      <w:pPr>
        <w:rPr>
          <w:rFonts w:hint="eastAsia"/>
        </w:rPr>
      </w:pPr>
    </w:p>
    <w:p w14:paraId="52B35E1B" w14:textId="77777777" w:rsidR="00112105" w:rsidRDefault="00112105">
      <w:pPr>
        <w:rPr>
          <w:rFonts w:hint="eastAsia"/>
        </w:rPr>
      </w:pPr>
    </w:p>
    <w:p w14:paraId="70AF8365" w14:textId="77777777" w:rsidR="00112105" w:rsidRDefault="00112105">
      <w:pPr>
        <w:rPr>
          <w:rFonts w:hint="eastAsia"/>
        </w:rPr>
      </w:pPr>
      <w:r>
        <w:rPr>
          <w:rFonts w:hint="eastAsia"/>
        </w:rPr>
        <w:t>文化典籍中的甫字意象</w:t>
      </w:r>
    </w:p>
    <w:p w14:paraId="0259B0B6" w14:textId="77777777" w:rsidR="00112105" w:rsidRDefault="00112105">
      <w:pPr>
        <w:rPr>
          <w:rFonts w:hint="eastAsia"/>
        </w:rPr>
      </w:pPr>
      <w:r>
        <w:rPr>
          <w:rFonts w:hint="eastAsia"/>
        </w:rPr>
        <w:t>先秦典籍赋予"甫"多重象征意义，《尚书》以"王若曰公曰嗟"构建起上古君臣对话模式，其中"公甫"成为特定阶层称谓。《周礼》记载"保氏教国子六艺...五曰六书"，此处"甫"暗含传承古文字法的文化使命。至唐宋时期，"甫"融入文人雅称体系，如杜甫号"少陵野老"，苏轼字"子瞻"自号"东坡居士"时，常以"甫"自称，彰显士大夫阶层的文化自觉。</w:t>
      </w:r>
    </w:p>
    <w:p w14:paraId="47227C15" w14:textId="77777777" w:rsidR="00112105" w:rsidRDefault="00112105">
      <w:pPr>
        <w:rPr>
          <w:rFonts w:hint="eastAsia"/>
        </w:rPr>
      </w:pPr>
    </w:p>
    <w:p w14:paraId="23E366B5" w14:textId="77777777" w:rsidR="00112105" w:rsidRDefault="00112105">
      <w:pPr>
        <w:rPr>
          <w:rFonts w:hint="eastAsia"/>
        </w:rPr>
      </w:pPr>
    </w:p>
    <w:p w14:paraId="0DD7ADAB" w14:textId="77777777" w:rsidR="00112105" w:rsidRDefault="00112105">
      <w:pPr>
        <w:rPr>
          <w:rFonts w:hint="eastAsia"/>
        </w:rPr>
      </w:pPr>
      <w:r>
        <w:rPr>
          <w:rFonts w:hint="eastAsia"/>
        </w:rPr>
        <w:t>数字化时代的甫字应用</w:t>
      </w:r>
    </w:p>
    <w:p w14:paraId="52A2F013" w14:textId="77777777" w:rsidR="00112105" w:rsidRDefault="00112105">
      <w:pPr>
        <w:rPr>
          <w:rFonts w:hint="eastAsia"/>
        </w:rPr>
      </w:pPr>
      <w:r>
        <w:rPr>
          <w:rFonts w:hint="eastAsia"/>
        </w:rPr>
        <w:t>在计算机领域，"甫"字的Unicode编码为U+752B，GB2312/GBK内码为C6D8/C6D8。输入法支持方面，拼音输入法可直接输入"fu"候选，五笔输入法需拆解为"用、父"。值得注意的是，在Unicode扩展区收录了部分生僻字变体，但通用场景仍以标准字形为准。在数据库设计时，建议使用UTF-8编码格式以确保字符完整性。</w:t>
      </w:r>
    </w:p>
    <w:p w14:paraId="030831F2" w14:textId="77777777" w:rsidR="00112105" w:rsidRDefault="00112105">
      <w:pPr>
        <w:rPr>
          <w:rFonts w:hint="eastAsia"/>
        </w:rPr>
      </w:pPr>
    </w:p>
    <w:p w14:paraId="3F8986B7" w14:textId="77777777" w:rsidR="00112105" w:rsidRDefault="00112105">
      <w:pPr>
        <w:rPr>
          <w:rFonts w:hint="eastAsia"/>
        </w:rPr>
      </w:pPr>
    </w:p>
    <w:p w14:paraId="5AEB5FA1" w14:textId="77777777" w:rsidR="00112105" w:rsidRDefault="00112105">
      <w:pPr>
        <w:rPr>
          <w:rFonts w:hint="eastAsia"/>
        </w:rPr>
      </w:pPr>
      <w:r>
        <w:rPr>
          <w:rFonts w:hint="eastAsia"/>
        </w:rPr>
        <w:t>跨文化视域下的甫字认知</w:t>
      </w:r>
    </w:p>
    <w:p w14:paraId="7F581CE1" w14:textId="77777777" w:rsidR="00112105" w:rsidRDefault="00112105">
      <w:pPr>
        <w:rPr>
          <w:rFonts w:hint="eastAsia"/>
        </w:rPr>
      </w:pPr>
      <w:r>
        <w:rPr>
          <w:rFonts w:hint="eastAsia"/>
        </w:rPr>
        <w:t>日语汉字"甫"保留汉语古音"フ"(fu)，在人名用法中与中文相似，但日语汉字简化未涉及该字。韩文体系中原无对应字形，现代韩语多用谚文转写为"?"。在敦煌遗书中发现的粟特文、吐蕃文契约文书，均以不同符号系统转写"甫"，印证丝绸之路文化交流的深度。这种跨语际传播现象，凸显了汉字作为文化载体的永恒魅力。</w:t>
      </w:r>
    </w:p>
    <w:p w14:paraId="57E27E39" w14:textId="77777777" w:rsidR="00112105" w:rsidRDefault="00112105">
      <w:pPr>
        <w:rPr>
          <w:rFonts w:hint="eastAsia"/>
        </w:rPr>
      </w:pPr>
    </w:p>
    <w:p w14:paraId="5BF867BB" w14:textId="77777777" w:rsidR="00112105" w:rsidRDefault="00112105">
      <w:pPr>
        <w:rPr>
          <w:rFonts w:hint="eastAsia"/>
        </w:rPr>
      </w:pPr>
    </w:p>
    <w:p w14:paraId="01926D2B" w14:textId="77777777" w:rsidR="00112105" w:rsidRDefault="00112105">
      <w:pPr>
        <w:rPr>
          <w:rFonts w:hint="eastAsia"/>
        </w:rPr>
      </w:pPr>
      <w:r>
        <w:rPr>
          <w:rFonts w:hint="eastAsia"/>
        </w:rPr>
        <w:t>最后的总结：甫字的文化生命力</w:t>
      </w:r>
    </w:p>
    <w:p w14:paraId="561F29B8" w14:textId="77777777" w:rsidR="00112105" w:rsidRDefault="00112105">
      <w:pPr>
        <w:rPr>
          <w:rFonts w:hint="eastAsia"/>
        </w:rPr>
      </w:pPr>
      <w:r>
        <w:rPr>
          <w:rFonts w:hint="eastAsia"/>
        </w:rPr>
        <w:t>从金文到简体字，"甫"字跨越三千春秋仍葆有旺盛生命力。其独特的构字理据、丰富的文化内涵、顽强的传承能力，共同构成中华文明的微观镜像。在普通话普及率达80.72%的今天，"甫"不仅承载着历史记忆，更在新时代的语境中焕发新机。当我们书写"浦东新区"或吟诵"甫田萋萋"，实质上是在参与千年文明的接力传承。（全文约1200字）</w:t>
      </w:r>
    </w:p>
    <w:p w14:paraId="2F60FAD5" w14:textId="77777777" w:rsidR="00112105" w:rsidRDefault="00112105">
      <w:pPr>
        <w:rPr>
          <w:rFonts w:hint="eastAsia"/>
        </w:rPr>
      </w:pPr>
    </w:p>
    <w:p w14:paraId="721647F6" w14:textId="77777777" w:rsidR="00112105" w:rsidRDefault="00112105">
      <w:pPr>
        <w:rPr>
          <w:rFonts w:hint="eastAsia"/>
        </w:rPr>
      </w:pPr>
    </w:p>
    <w:p w14:paraId="5EE8DDF6" w14:textId="77777777" w:rsidR="00112105" w:rsidRDefault="001121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95FEB" w14:textId="5BD39430" w:rsidR="00B31FCA" w:rsidRDefault="00B31FCA"/>
    <w:sectPr w:rsidR="00B31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CA"/>
    <w:rsid w:val="00112105"/>
    <w:rsid w:val="00277131"/>
    <w:rsid w:val="00B3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FE350-ACFE-4466-A456-A16E3F7E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