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D527" w14:textId="77777777" w:rsidR="00AC0A3E" w:rsidRDefault="00AC0A3E">
      <w:pPr>
        <w:rPr>
          <w:rFonts w:hint="eastAsia"/>
        </w:rPr>
      </w:pPr>
    </w:p>
    <w:p w14:paraId="384AC956" w14:textId="77777777" w:rsidR="00AC0A3E" w:rsidRDefault="00AC0A3E">
      <w:pPr>
        <w:rPr>
          <w:rFonts w:hint="eastAsia"/>
        </w:rPr>
      </w:pPr>
    </w:p>
    <w:p w14:paraId="23BD0683" w14:textId="77777777" w:rsidR="00AC0A3E" w:rsidRDefault="00AC0A3E">
      <w:pPr>
        <w:rPr>
          <w:rFonts w:hint="eastAsia"/>
        </w:rPr>
      </w:pPr>
      <w:r>
        <w:rPr>
          <w:rFonts w:hint="eastAsia"/>
        </w:rPr>
        <w:t>甘油三酯的拼音及基本定义</w:t>
      </w:r>
    </w:p>
    <w:p w14:paraId="5CBF0CC1" w14:textId="77777777" w:rsidR="00AC0A3E" w:rsidRDefault="00AC0A3E">
      <w:pPr>
        <w:rPr>
          <w:rFonts w:hint="eastAsia"/>
        </w:rPr>
      </w:pPr>
      <w:r>
        <w:rPr>
          <w:rFonts w:hint="eastAsia"/>
        </w:rPr>
        <w:t>“甘油三酯”的拼音是“gān yóu sān zhǐ”。甘油三酯是一种有机化合物，属于脂类的一种，在人体的新陈代谢和生理过程中扮演着极为重要的角色。它是由甘油和三个脂肪酸通过酯化反应形成的酯类物质。甘油三酯在自然界中广泛存在，在动植物的脂肪组织中都大量含有，是储存能量的一种重要形式。</w:t>
      </w:r>
    </w:p>
    <w:p w14:paraId="026C31CB" w14:textId="77777777" w:rsidR="00AC0A3E" w:rsidRDefault="00AC0A3E">
      <w:pPr>
        <w:rPr>
          <w:rFonts w:hint="eastAsia"/>
        </w:rPr>
      </w:pPr>
    </w:p>
    <w:p w14:paraId="377BCCBE" w14:textId="77777777" w:rsidR="00AC0A3E" w:rsidRDefault="00AC0A3E">
      <w:pPr>
        <w:rPr>
          <w:rFonts w:hint="eastAsia"/>
        </w:rPr>
      </w:pPr>
    </w:p>
    <w:p w14:paraId="44B5AF3F" w14:textId="77777777" w:rsidR="00AC0A3E" w:rsidRDefault="00AC0A3E">
      <w:pPr>
        <w:rPr>
          <w:rFonts w:hint="eastAsia"/>
        </w:rPr>
      </w:pPr>
      <w:r>
        <w:rPr>
          <w:rFonts w:hint="eastAsia"/>
        </w:rPr>
        <w:t>甘油三酯在人体中的作用</w:t>
      </w:r>
    </w:p>
    <w:p w14:paraId="7D2084FF" w14:textId="77777777" w:rsidR="00AC0A3E" w:rsidRDefault="00AC0A3E">
      <w:pPr>
        <w:rPr>
          <w:rFonts w:hint="eastAsia"/>
        </w:rPr>
      </w:pPr>
      <w:r>
        <w:rPr>
          <w:rFonts w:hint="eastAsia"/>
        </w:rPr>
        <w:t>在人体里，甘油三酯有着不可替代的功能。它是人体重要的能量来源之一。当我们摄入的食物中含有脂肪时，一部分脂肪会被消化分解为甘油三酯，并储存于脂肪组织中。当身体需要能量时，甘油三酯就会被分解代谢，为身体各器官和组织提供所需的能量。甘油三酯还参与了细胞的结构组成。它是构成细胞膜的重要成分之一，有助于维持细胞膜的稳定性和流动性，保证细胞的正常生理功能。</w:t>
      </w:r>
    </w:p>
    <w:p w14:paraId="4F40B476" w14:textId="77777777" w:rsidR="00AC0A3E" w:rsidRDefault="00AC0A3E">
      <w:pPr>
        <w:rPr>
          <w:rFonts w:hint="eastAsia"/>
        </w:rPr>
      </w:pPr>
    </w:p>
    <w:p w14:paraId="478E1405" w14:textId="77777777" w:rsidR="00AC0A3E" w:rsidRDefault="00AC0A3E">
      <w:pPr>
        <w:rPr>
          <w:rFonts w:hint="eastAsia"/>
        </w:rPr>
      </w:pPr>
    </w:p>
    <w:p w14:paraId="75CD572D" w14:textId="77777777" w:rsidR="00AC0A3E" w:rsidRDefault="00AC0A3E">
      <w:pPr>
        <w:rPr>
          <w:rFonts w:hint="eastAsia"/>
        </w:rPr>
      </w:pPr>
      <w:r>
        <w:rPr>
          <w:rFonts w:hint="eastAsia"/>
        </w:rPr>
        <w:t>甘油三酯的正常参考范围</w:t>
      </w:r>
    </w:p>
    <w:p w14:paraId="4EDF14F9" w14:textId="77777777" w:rsidR="00AC0A3E" w:rsidRDefault="00AC0A3E">
      <w:pPr>
        <w:rPr>
          <w:rFonts w:hint="eastAsia"/>
        </w:rPr>
      </w:pPr>
      <w:r>
        <w:rPr>
          <w:rFonts w:hint="eastAsia"/>
        </w:rPr>
        <w:t>一般情况下，在进行静脉血检测时，甘油三酯的正常参考范围因检测方法和检测机构的不同可能会略有差异。但大致上，正常的甘油三酯水平通常应该低于 1.70mmol/L 。如果甘油三酯的数值在 1.70 - 2.26mmol/L 之间，被认为是边缘性升高；而甘油三酯大于 2.26mmol/L ，则被诊断为甘油三酯升高。甘油三酯水平的异常往往与多种疾病的发生发展密切相关。</w:t>
      </w:r>
    </w:p>
    <w:p w14:paraId="7D2CC09A" w14:textId="77777777" w:rsidR="00AC0A3E" w:rsidRDefault="00AC0A3E">
      <w:pPr>
        <w:rPr>
          <w:rFonts w:hint="eastAsia"/>
        </w:rPr>
      </w:pPr>
    </w:p>
    <w:p w14:paraId="61622612" w14:textId="77777777" w:rsidR="00AC0A3E" w:rsidRDefault="00AC0A3E">
      <w:pPr>
        <w:rPr>
          <w:rFonts w:hint="eastAsia"/>
        </w:rPr>
      </w:pPr>
    </w:p>
    <w:p w14:paraId="07A68A62" w14:textId="77777777" w:rsidR="00AC0A3E" w:rsidRDefault="00AC0A3E">
      <w:pPr>
        <w:rPr>
          <w:rFonts w:hint="eastAsia"/>
        </w:rPr>
      </w:pPr>
      <w:r>
        <w:rPr>
          <w:rFonts w:hint="eastAsia"/>
        </w:rPr>
        <w:t>甘油三酯升高的危害与应对措施</w:t>
      </w:r>
    </w:p>
    <w:p w14:paraId="47A6BE69" w14:textId="77777777" w:rsidR="00AC0A3E" w:rsidRDefault="00AC0A3E">
      <w:pPr>
        <w:rPr>
          <w:rFonts w:hint="eastAsia"/>
        </w:rPr>
      </w:pPr>
      <w:r>
        <w:rPr>
          <w:rFonts w:hint="eastAsia"/>
        </w:rPr>
        <w:t>甘油三酯升高可能会带来诸多危害。它会增加动脉粥样硬化的风险，进而可能导致心脑血管疾病的发生，如冠心病、脑卒中等。过高的甘油三酯还可能引发急性胰腺炎等疾病，这是非常危险的急症。为了控制甘油三酯水平，我们需要在生活方式上进行干预。饮食上，应减少高热量、高脂肪、高糖食物的摄入，如油炸食品、甜品等，多吃蔬菜、水果和富含膳食纤维的食物。适当的运动对于降低甘油三酯也非常重要，每周保持一定次数的中等强度有氧运动，如散步、慢跑等，可以促进脂质代谢。在必要时，还需要结合药物治疗，如服用贝特类等调脂药物 。</w:t>
      </w:r>
    </w:p>
    <w:p w14:paraId="523CD4B3" w14:textId="77777777" w:rsidR="00AC0A3E" w:rsidRDefault="00AC0A3E">
      <w:pPr>
        <w:rPr>
          <w:rFonts w:hint="eastAsia"/>
        </w:rPr>
      </w:pPr>
    </w:p>
    <w:p w14:paraId="02F5BFDC" w14:textId="77777777" w:rsidR="00AC0A3E" w:rsidRDefault="00AC0A3E">
      <w:pPr>
        <w:rPr>
          <w:rFonts w:hint="eastAsia"/>
        </w:rPr>
      </w:pPr>
    </w:p>
    <w:p w14:paraId="01D7E114" w14:textId="77777777" w:rsidR="00AC0A3E" w:rsidRDefault="00AC0A3E">
      <w:pPr>
        <w:rPr>
          <w:rFonts w:hint="eastAsia"/>
        </w:rPr>
      </w:pPr>
      <w:r>
        <w:rPr>
          <w:rFonts w:hint="eastAsia"/>
        </w:rPr>
        <w:t>甘油三酯检测的注意事项</w:t>
      </w:r>
    </w:p>
    <w:p w14:paraId="74A3D7B0" w14:textId="77777777" w:rsidR="00AC0A3E" w:rsidRDefault="00AC0A3E">
      <w:pPr>
        <w:rPr>
          <w:rFonts w:hint="eastAsia"/>
        </w:rPr>
      </w:pPr>
      <w:r>
        <w:rPr>
          <w:rFonts w:hint="eastAsia"/>
        </w:rPr>
        <w:t>在进行甘油三酯检测时，有不少需要注意的地方。检测前应避免饮酒，因为酒精会影响检测最后的总结。通常要求空腹 12 - 14 小时后再采血，这样才能得到较为准确的甘油三酯水平。近期要保持正常的饮食习惯和生活作息，避免剧烈运动、熬夜以及过度饮食等情况，这些因素都可能干扰甘油三酯的检测值，导致最后的总结不能真实反映身体的实际状况。所以，为了确保甘油三酯检测的准确性，在检测前要做好充分的准备工作。</w:t>
      </w:r>
    </w:p>
    <w:p w14:paraId="450759ED" w14:textId="77777777" w:rsidR="00AC0A3E" w:rsidRDefault="00AC0A3E">
      <w:pPr>
        <w:rPr>
          <w:rFonts w:hint="eastAsia"/>
        </w:rPr>
      </w:pPr>
    </w:p>
    <w:p w14:paraId="6E54093C" w14:textId="77777777" w:rsidR="00AC0A3E" w:rsidRDefault="00AC0A3E">
      <w:pPr>
        <w:rPr>
          <w:rFonts w:hint="eastAsia"/>
        </w:rPr>
      </w:pPr>
      <w:r>
        <w:rPr>
          <w:rFonts w:hint="eastAsia"/>
        </w:rPr>
        <w:t>本文是由懂得生活网（dongdeshenghuo.com）为大家创作</w:t>
      </w:r>
    </w:p>
    <w:p w14:paraId="233A3918" w14:textId="31B0FFDA" w:rsidR="003D3057" w:rsidRDefault="003D3057"/>
    <w:sectPr w:rsidR="003D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57"/>
    <w:rsid w:val="00277131"/>
    <w:rsid w:val="003D3057"/>
    <w:rsid w:val="00AC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2D585-A8F9-4D98-BF4C-D661A268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057"/>
    <w:rPr>
      <w:rFonts w:cstheme="majorBidi"/>
      <w:color w:val="2F5496" w:themeColor="accent1" w:themeShade="BF"/>
      <w:sz w:val="28"/>
      <w:szCs w:val="28"/>
    </w:rPr>
  </w:style>
  <w:style w:type="character" w:customStyle="1" w:styleId="50">
    <w:name w:val="标题 5 字符"/>
    <w:basedOn w:val="a0"/>
    <w:link w:val="5"/>
    <w:uiPriority w:val="9"/>
    <w:semiHidden/>
    <w:rsid w:val="003D3057"/>
    <w:rPr>
      <w:rFonts w:cstheme="majorBidi"/>
      <w:color w:val="2F5496" w:themeColor="accent1" w:themeShade="BF"/>
      <w:sz w:val="24"/>
    </w:rPr>
  </w:style>
  <w:style w:type="character" w:customStyle="1" w:styleId="60">
    <w:name w:val="标题 6 字符"/>
    <w:basedOn w:val="a0"/>
    <w:link w:val="6"/>
    <w:uiPriority w:val="9"/>
    <w:semiHidden/>
    <w:rsid w:val="003D3057"/>
    <w:rPr>
      <w:rFonts w:cstheme="majorBidi"/>
      <w:b/>
      <w:bCs/>
      <w:color w:val="2F5496" w:themeColor="accent1" w:themeShade="BF"/>
    </w:rPr>
  </w:style>
  <w:style w:type="character" w:customStyle="1" w:styleId="70">
    <w:name w:val="标题 7 字符"/>
    <w:basedOn w:val="a0"/>
    <w:link w:val="7"/>
    <w:uiPriority w:val="9"/>
    <w:semiHidden/>
    <w:rsid w:val="003D3057"/>
    <w:rPr>
      <w:rFonts w:cstheme="majorBidi"/>
      <w:b/>
      <w:bCs/>
      <w:color w:val="595959" w:themeColor="text1" w:themeTint="A6"/>
    </w:rPr>
  </w:style>
  <w:style w:type="character" w:customStyle="1" w:styleId="80">
    <w:name w:val="标题 8 字符"/>
    <w:basedOn w:val="a0"/>
    <w:link w:val="8"/>
    <w:uiPriority w:val="9"/>
    <w:semiHidden/>
    <w:rsid w:val="003D3057"/>
    <w:rPr>
      <w:rFonts w:cstheme="majorBidi"/>
      <w:color w:val="595959" w:themeColor="text1" w:themeTint="A6"/>
    </w:rPr>
  </w:style>
  <w:style w:type="character" w:customStyle="1" w:styleId="90">
    <w:name w:val="标题 9 字符"/>
    <w:basedOn w:val="a0"/>
    <w:link w:val="9"/>
    <w:uiPriority w:val="9"/>
    <w:semiHidden/>
    <w:rsid w:val="003D3057"/>
    <w:rPr>
      <w:rFonts w:eastAsiaTheme="majorEastAsia" w:cstheme="majorBidi"/>
      <w:color w:val="595959" w:themeColor="text1" w:themeTint="A6"/>
    </w:rPr>
  </w:style>
  <w:style w:type="paragraph" w:styleId="a3">
    <w:name w:val="Title"/>
    <w:basedOn w:val="a"/>
    <w:next w:val="a"/>
    <w:link w:val="a4"/>
    <w:uiPriority w:val="10"/>
    <w:qFormat/>
    <w:rsid w:val="003D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057"/>
    <w:pPr>
      <w:spacing w:before="160"/>
      <w:jc w:val="center"/>
    </w:pPr>
    <w:rPr>
      <w:i/>
      <w:iCs/>
      <w:color w:val="404040" w:themeColor="text1" w:themeTint="BF"/>
    </w:rPr>
  </w:style>
  <w:style w:type="character" w:customStyle="1" w:styleId="a8">
    <w:name w:val="引用 字符"/>
    <w:basedOn w:val="a0"/>
    <w:link w:val="a7"/>
    <w:uiPriority w:val="29"/>
    <w:rsid w:val="003D3057"/>
    <w:rPr>
      <w:i/>
      <w:iCs/>
      <w:color w:val="404040" w:themeColor="text1" w:themeTint="BF"/>
    </w:rPr>
  </w:style>
  <w:style w:type="paragraph" w:styleId="a9">
    <w:name w:val="List Paragraph"/>
    <w:basedOn w:val="a"/>
    <w:uiPriority w:val="34"/>
    <w:qFormat/>
    <w:rsid w:val="003D3057"/>
    <w:pPr>
      <w:ind w:left="720"/>
      <w:contextualSpacing/>
    </w:pPr>
  </w:style>
  <w:style w:type="character" w:styleId="aa">
    <w:name w:val="Intense Emphasis"/>
    <w:basedOn w:val="a0"/>
    <w:uiPriority w:val="21"/>
    <w:qFormat/>
    <w:rsid w:val="003D3057"/>
    <w:rPr>
      <w:i/>
      <w:iCs/>
      <w:color w:val="2F5496" w:themeColor="accent1" w:themeShade="BF"/>
    </w:rPr>
  </w:style>
  <w:style w:type="paragraph" w:styleId="ab">
    <w:name w:val="Intense Quote"/>
    <w:basedOn w:val="a"/>
    <w:next w:val="a"/>
    <w:link w:val="ac"/>
    <w:uiPriority w:val="30"/>
    <w:qFormat/>
    <w:rsid w:val="003D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057"/>
    <w:rPr>
      <w:i/>
      <w:iCs/>
      <w:color w:val="2F5496" w:themeColor="accent1" w:themeShade="BF"/>
    </w:rPr>
  </w:style>
  <w:style w:type="character" w:styleId="ad">
    <w:name w:val="Intense Reference"/>
    <w:basedOn w:val="a0"/>
    <w:uiPriority w:val="32"/>
    <w:qFormat/>
    <w:rsid w:val="003D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