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EDCFD">
      <w:pPr>
        <w:rPr>
          <w:rFonts w:hint="eastAsia"/>
          <w:lang w:eastAsia="zh-CN"/>
        </w:rPr>
      </w:pPr>
      <w:bookmarkStart w:id="0" w:name="_GoBack"/>
      <w:bookmarkEnd w:id="0"/>
      <w:r>
        <w:rPr>
          <w:rFonts w:hint="eastAsia"/>
          <w:lang w:eastAsia="zh-CN"/>
        </w:rPr>
        <w:t>wáng jī de pīn yīn</w:t>
      </w:r>
    </w:p>
    <w:p w14:paraId="10C1E1BB">
      <w:pPr>
        <w:rPr>
          <w:rFonts w:hint="eastAsia"/>
          <w:lang w:eastAsia="zh-CN"/>
        </w:rPr>
      </w:pPr>
      <w:r>
        <w:rPr>
          <w:rFonts w:hint="eastAsia"/>
          <w:lang w:eastAsia="zh-CN"/>
        </w:rPr>
        <w:t>“王稽”读音为“wáng jī” 。王稽在历史上是战国时期秦国的一位人物，在秦国的发展进程中也留下了自己独特的印记。</w:t>
      </w:r>
    </w:p>
    <w:p w14:paraId="6C50196B">
      <w:pPr>
        <w:rPr>
          <w:rFonts w:hint="eastAsia"/>
          <w:lang w:eastAsia="zh-CN"/>
        </w:rPr>
      </w:pPr>
    </w:p>
    <w:p w14:paraId="1BBA96B8">
      <w:pPr>
        <w:rPr>
          <w:rFonts w:hint="eastAsia"/>
          <w:lang w:eastAsia="zh-CN"/>
        </w:rPr>
      </w:pPr>
    </w:p>
    <w:p w14:paraId="24BD32B2">
      <w:pPr>
        <w:rPr>
          <w:rFonts w:hint="eastAsia"/>
          <w:lang w:eastAsia="zh-CN"/>
        </w:rPr>
      </w:pPr>
      <w:r>
        <w:rPr>
          <w:rFonts w:hint="eastAsia"/>
          <w:lang w:eastAsia="zh-CN"/>
        </w:rPr>
        <w:t>人物背景与早期经历</w:t>
      </w:r>
    </w:p>
    <w:p w14:paraId="486DDAC2">
      <w:pPr>
        <w:rPr>
          <w:rFonts w:hint="eastAsia"/>
          <w:lang w:eastAsia="zh-CN"/>
        </w:rPr>
      </w:pPr>
      <w:r>
        <w:rPr>
          <w:rFonts w:hint="eastAsia"/>
          <w:lang w:eastAsia="zh-CN"/>
        </w:rPr>
        <w:t>王稽生活在战国风云变幻的时代，当时各国之间纷争不断，都在寻求富国强兵之道以在激烈的竞争中脱颖而出。他起初以谒者的身份在秦国任职。谒者这个职位虽然看似只是一般性的传达、通报之职，但实际上能够有机会接触到秦国政治舞台的核心人物，也有机会参与到一些重要事务的安排与沟通中。王稽凭借着自己的才智和努力，逐渐在秦国官场崭露头角。</w:t>
      </w:r>
    </w:p>
    <w:p w14:paraId="317ED8E6">
      <w:pPr>
        <w:rPr>
          <w:rFonts w:hint="eastAsia"/>
          <w:lang w:eastAsia="zh-CN"/>
        </w:rPr>
      </w:pPr>
    </w:p>
    <w:p w14:paraId="5051D536">
      <w:pPr>
        <w:rPr>
          <w:rFonts w:hint="eastAsia"/>
          <w:lang w:eastAsia="zh-CN"/>
        </w:rPr>
      </w:pPr>
    </w:p>
    <w:p w14:paraId="4EC2D406">
      <w:pPr>
        <w:rPr>
          <w:rFonts w:hint="eastAsia"/>
          <w:lang w:eastAsia="zh-CN"/>
        </w:rPr>
      </w:pPr>
      <w:r>
        <w:rPr>
          <w:rFonts w:hint="eastAsia"/>
          <w:lang w:eastAsia="zh-CN"/>
        </w:rPr>
        <w:t>重要历史贡献——引荐范雎</w:t>
      </w:r>
    </w:p>
    <w:p w14:paraId="22005A61">
      <w:pPr>
        <w:rPr>
          <w:rFonts w:hint="eastAsia"/>
          <w:lang w:eastAsia="zh-CN"/>
        </w:rPr>
      </w:pPr>
      <w:r>
        <w:rPr>
          <w:rFonts w:hint="eastAsia"/>
          <w:lang w:eastAsia="zh-CN"/>
        </w:rPr>
        <w:t>王稽最为人所熟知的事迹，是他引荐范雎入秦。范雎本是魏国人，胸怀大志却一直未得到重用。后来范雎因事被诬陷，在魏国处境艰难，无奈之下打算前往秦国寻求机遇。在范雎前往秦国的途中，王稽恰好出使魏国。王稽在与范雎的接触中，发现了他非凡的才能和远见卓识。两人一番交谈后，王稽认定范雎是不可多得的人才，于是决定将范雎带回秦国。这一引荐之举对秦国产生了深远影响。范雎入秦后，向秦昭襄王提出了“远交近攻”的战略构想，这一策略帮助秦国明确了发展方向，逐步蚕食周边国家，增强了秦国的国力，为秦国后来统一六国奠定了坚实的基础。</w:t>
      </w:r>
    </w:p>
    <w:p w14:paraId="0141DB93">
      <w:pPr>
        <w:rPr>
          <w:rFonts w:hint="eastAsia"/>
          <w:lang w:eastAsia="zh-CN"/>
        </w:rPr>
      </w:pPr>
    </w:p>
    <w:p w14:paraId="48C1D331">
      <w:pPr>
        <w:rPr>
          <w:rFonts w:hint="eastAsia"/>
          <w:lang w:eastAsia="zh-CN"/>
        </w:rPr>
      </w:pPr>
    </w:p>
    <w:p w14:paraId="4C86AFB5">
      <w:pPr>
        <w:rPr>
          <w:rFonts w:hint="eastAsia"/>
          <w:lang w:eastAsia="zh-CN"/>
        </w:rPr>
      </w:pPr>
      <w:r>
        <w:rPr>
          <w:rFonts w:hint="eastAsia"/>
          <w:lang w:eastAsia="zh-CN"/>
        </w:rPr>
        <w:t>仕途起伏</w:t>
      </w:r>
    </w:p>
    <w:p w14:paraId="734952DF">
      <w:pPr>
        <w:rPr>
          <w:rFonts w:hint="eastAsia"/>
          <w:lang w:eastAsia="zh-CN"/>
        </w:rPr>
      </w:pPr>
      <w:r>
        <w:rPr>
          <w:rFonts w:hint="eastAsia"/>
          <w:lang w:eastAsia="zh-CN"/>
        </w:rPr>
        <w:t>王稽因为引荐范雎之功，得到了秦昭襄王的赏识，官职也逐步得到提升，一度担任河东郡守这一重要官职，并且获得了三年不上计的特殊待遇，可见秦王对他的信任。然而，权力和地位往往会带来一些问题。随着时间的推移，王稽的一些不当行为逐渐暴露。据记载，他结交了一些不法之徒，并且在工作上也有懈怠和违规行为。在秦国严格的法治环境下，这些行为最终给他带来了严重的后果。</w:t>
      </w:r>
    </w:p>
    <w:p w14:paraId="47DAE513">
      <w:pPr>
        <w:rPr>
          <w:rFonts w:hint="eastAsia"/>
          <w:lang w:eastAsia="zh-CN"/>
        </w:rPr>
      </w:pPr>
    </w:p>
    <w:p w14:paraId="1FCC31F3">
      <w:pPr>
        <w:rPr>
          <w:rFonts w:hint="eastAsia"/>
          <w:lang w:eastAsia="zh-CN"/>
        </w:rPr>
      </w:pPr>
    </w:p>
    <w:p w14:paraId="059583E8">
      <w:pPr>
        <w:rPr>
          <w:rFonts w:hint="eastAsia"/>
          <w:lang w:eastAsia="zh-CN"/>
        </w:rPr>
      </w:pPr>
      <w:r>
        <w:rPr>
          <w:rFonts w:hint="eastAsia"/>
          <w:lang w:eastAsia="zh-CN"/>
        </w:rPr>
        <w:t>最后的总结与历史评价</w:t>
      </w:r>
    </w:p>
    <w:p w14:paraId="1C45512E">
      <w:pPr>
        <w:rPr>
          <w:rFonts w:hint="eastAsia"/>
          <w:lang w:eastAsia="zh-CN"/>
        </w:rPr>
      </w:pPr>
      <w:r>
        <w:rPr>
          <w:rFonts w:hint="eastAsia"/>
          <w:lang w:eastAsia="zh-CN"/>
        </w:rPr>
        <w:t>由于上述种种问题和过错，王稽最终受到了秦王的惩处，以“与诸侯交通”的罪名被弃市。王稽的一生充满了传奇色彩，他引荐范雎的功绩不可磨灭，为秦国的发展做出了一定贡献；但他后期的行为也警示后人，无论处于何种地位，都应当遵守法律和道德准则。从历史的角度来看，王稽是一个复杂的人物，他的事迹既让人看到了人才的挖掘与利用对于一个国家发展的重要性，也让人认识到权力约束和自我修养的必要性。他的故事成为了秦国历史长河中的一部分，也为研究战国时期的政治、人物关系等提供了丰富的素材，引发了后人无尽的思考 。</w:t>
      </w:r>
    </w:p>
    <w:p w14:paraId="418DD342">
      <w:pPr>
        <w:rPr>
          <w:rFonts w:hint="eastAsia"/>
          <w:lang w:eastAsia="zh-CN"/>
        </w:rPr>
      </w:pPr>
    </w:p>
    <w:p w14:paraId="1B836A5D">
      <w:pPr>
        <w:rPr>
          <w:rFonts w:hint="eastAsia"/>
          <w:lang w:eastAsia="zh-CN"/>
        </w:rPr>
      </w:pPr>
      <w:r>
        <w:rPr>
          <w:rFonts w:hint="eastAsia"/>
          <w:lang w:eastAsia="zh-CN"/>
        </w:rPr>
        <w:t>本文是由懂得生活网（dongdeshenghuo.com）为大家创作</w:t>
      </w:r>
    </w:p>
    <w:p w14:paraId="2493F06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D8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2025-08-19T13:24:03Z</dcterms:created>
  <cp:lastModifiedBy>Administrator</cp:lastModifiedBy>
  <dcterms:modified xsi:type="dcterms:W3CDTF">2025-08-19T13:24:03Z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86629240CF424157B59DF79D7A733FC5_12</vt:lpwstr>
  </property>
</Properties>
</file>