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32D7" w14:textId="77777777" w:rsidR="00FB0773" w:rsidRDefault="00FB0773">
      <w:pPr>
        <w:rPr>
          <w:rFonts w:hint="eastAsia"/>
        </w:rPr>
      </w:pPr>
    </w:p>
    <w:p w14:paraId="3F8C0200" w14:textId="77777777" w:rsidR="00FB0773" w:rsidRDefault="00FB0773">
      <w:pPr>
        <w:rPr>
          <w:rFonts w:hint="eastAsia"/>
        </w:rPr>
      </w:pPr>
      <w:r>
        <w:rPr>
          <w:rFonts w:hint="eastAsia"/>
        </w:rPr>
        <w:t>照例的拼音和意思解释怎么写</w:t>
      </w:r>
    </w:p>
    <w:p w14:paraId="168F7B20" w14:textId="77777777" w:rsidR="00FB0773" w:rsidRDefault="00FB0773">
      <w:pPr>
        <w:rPr>
          <w:rFonts w:hint="eastAsia"/>
        </w:rPr>
      </w:pPr>
      <w:r>
        <w:rPr>
          <w:rFonts w:hint="eastAsia"/>
        </w:rPr>
        <w:t>"照例"是现代汉语中的常用词汇，其正确拼音为zhào lì。在书写时需注意声调符号：第一个字为第四声（à），第二个字为第四声（ì）。其本义指按照惯例或通常做法处理事务，体现对常规性行为的遵循。在日常使用中，该词多用于书面语与正式语境，如法律条文、规章制度或文学作品等场景。</w:t>
      </w:r>
    </w:p>
    <w:p w14:paraId="761AC651" w14:textId="77777777" w:rsidR="00FB0773" w:rsidRDefault="00FB0773">
      <w:pPr>
        <w:rPr>
          <w:rFonts w:hint="eastAsia"/>
        </w:rPr>
      </w:pPr>
    </w:p>
    <w:p w14:paraId="664D6F03" w14:textId="77777777" w:rsidR="00FB0773" w:rsidRDefault="00FB0773">
      <w:pPr>
        <w:rPr>
          <w:rFonts w:hint="eastAsia"/>
        </w:rPr>
      </w:pPr>
    </w:p>
    <w:p w14:paraId="38A46CC5" w14:textId="77777777" w:rsidR="00FB0773" w:rsidRDefault="00FB0773">
      <w:pPr>
        <w:rPr>
          <w:rFonts w:hint="eastAsia"/>
        </w:rPr>
      </w:pPr>
      <w:r>
        <w:rPr>
          <w:rFonts w:hint="eastAsia"/>
        </w:rPr>
        <w:t>语义解析：从概念到实践</w:t>
      </w:r>
    </w:p>
    <w:p w14:paraId="274F1867" w14:textId="77777777" w:rsidR="00FB0773" w:rsidRDefault="00FB0773">
      <w:pPr>
        <w:rPr>
          <w:rFonts w:hint="eastAsia"/>
        </w:rPr>
      </w:pPr>
      <w:r>
        <w:rPr>
          <w:rFonts w:hint="eastAsia"/>
        </w:rPr>
        <w:t>"照例"的构词逻辑蕴含双重语义层次。"照"在此处表示对照、遵循，而"例"则指既定规则或前例。二者结合形成的复合动词，强调行为与规范之间的对应关系。语法层面，"照例"可作为状语修饰动词，如"照例举行会议"；或独立成句作为固定表达，例如日常对话中的"这件事照例处理即可"。</w:t>
      </w:r>
    </w:p>
    <w:p w14:paraId="4D649C6C" w14:textId="77777777" w:rsidR="00FB0773" w:rsidRDefault="00FB0773">
      <w:pPr>
        <w:rPr>
          <w:rFonts w:hint="eastAsia"/>
        </w:rPr>
      </w:pPr>
    </w:p>
    <w:p w14:paraId="314DA066" w14:textId="77777777" w:rsidR="00FB0773" w:rsidRDefault="00FB0773">
      <w:pPr>
        <w:rPr>
          <w:rFonts w:hint="eastAsia"/>
        </w:rPr>
      </w:pPr>
    </w:p>
    <w:p w14:paraId="02672C54" w14:textId="77777777" w:rsidR="00FB0773" w:rsidRDefault="00FB0773">
      <w:pPr>
        <w:rPr>
          <w:rFonts w:hint="eastAsia"/>
        </w:rPr>
      </w:pPr>
      <w:r>
        <w:rPr>
          <w:rFonts w:hint="eastAsia"/>
        </w:rPr>
        <w:t>语境应用中的语义延伸</w:t>
      </w:r>
    </w:p>
    <w:p w14:paraId="191477AA" w14:textId="77777777" w:rsidR="00FB0773" w:rsidRDefault="00FB0773">
      <w:pPr>
        <w:rPr>
          <w:rFonts w:hint="eastAsia"/>
        </w:rPr>
      </w:pPr>
      <w:r>
        <w:rPr>
          <w:rFonts w:hint="eastAsia"/>
        </w:rPr>
        <w:t>虽然字典解释侧重规则遵循，但在实际应用中，"照例"的语义会根据语境产生细微变化。在正式文件中，该词多表达程序化的操作，如"会议照例于上午九点开始"；在文学作品中，则可能暗含对重复行为的讽刺意味，如鲁迅《药》中"天气照例炎热"。这种语义弹性使得"照例"既能维护语言表达的规范性，又为创作者提供表意空间。</w:t>
      </w:r>
    </w:p>
    <w:p w14:paraId="381B9CA4" w14:textId="77777777" w:rsidR="00FB0773" w:rsidRDefault="00FB0773">
      <w:pPr>
        <w:rPr>
          <w:rFonts w:hint="eastAsia"/>
        </w:rPr>
      </w:pPr>
    </w:p>
    <w:p w14:paraId="5B609CA9" w14:textId="77777777" w:rsidR="00FB0773" w:rsidRDefault="00FB0773">
      <w:pPr>
        <w:rPr>
          <w:rFonts w:hint="eastAsia"/>
        </w:rPr>
      </w:pPr>
    </w:p>
    <w:p w14:paraId="1A69104C" w14:textId="77777777" w:rsidR="00FB0773" w:rsidRDefault="00FB0773">
      <w:pPr>
        <w:rPr>
          <w:rFonts w:hint="eastAsia"/>
        </w:rPr>
      </w:pPr>
      <w:r>
        <w:rPr>
          <w:rFonts w:hint="eastAsia"/>
        </w:rPr>
        <w:t>音韵特征与语言美感</w:t>
      </w:r>
    </w:p>
    <w:p w14:paraId="29360A3F" w14:textId="77777777" w:rsidR="00FB0773" w:rsidRDefault="00FB0773">
      <w:pPr>
        <w:rPr>
          <w:rFonts w:hint="eastAsia"/>
        </w:rPr>
      </w:pPr>
      <w:r>
        <w:rPr>
          <w:rFonts w:hint="eastAsia"/>
        </w:rPr>
        <w:t>从语音学角度分析，"zhào lì"的发音符合汉语"仄起平收"的韵律规律，四声调性形成声调对比。这种音节节奏使其在长句中具有语音辨识度，能够自然承担停顿标记的功能。在书法创作中，"照"字的左右结构需注意"灬"底稳重，"例"字的言字旁宜保持端正，体现了汉字形义结合的美学特征。</w:t>
      </w:r>
    </w:p>
    <w:p w14:paraId="77301732" w14:textId="77777777" w:rsidR="00FB0773" w:rsidRDefault="00FB0773">
      <w:pPr>
        <w:rPr>
          <w:rFonts w:hint="eastAsia"/>
        </w:rPr>
      </w:pPr>
    </w:p>
    <w:p w14:paraId="3C7C0B9F" w14:textId="77777777" w:rsidR="00FB0773" w:rsidRDefault="00FB0773">
      <w:pPr>
        <w:rPr>
          <w:rFonts w:hint="eastAsia"/>
        </w:rPr>
      </w:pPr>
    </w:p>
    <w:p w14:paraId="2DF09568" w14:textId="77777777" w:rsidR="00FB0773" w:rsidRDefault="00FB0773">
      <w:pPr>
        <w:rPr>
          <w:rFonts w:hint="eastAsia"/>
        </w:rPr>
      </w:pPr>
      <w:r>
        <w:rPr>
          <w:rFonts w:hint="eastAsia"/>
        </w:rPr>
        <w:t>文化内涵与社会功能</w:t>
      </w:r>
    </w:p>
    <w:p w14:paraId="046EE0DD" w14:textId="77777777" w:rsidR="00FB0773" w:rsidRDefault="00FB0773">
      <w:pPr>
        <w:rPr>
          <w:rFonts w:hint="eastAsia"/>
        </w:rPr>
      </w:pPr>
      <w:r>
        <w:rPr>
          <w:rFonts w:hint="eastAsia"/>
        </w:rPr>
        <w:t>"照例"蕴含着中国传统社会对规范秩序的尊崇意识。古代官府判案讲究"三段论式"——先列例证，再定法式，后行论断，这种思维模式深刻影响着汉语表达。在现代社会，该词的使用频率与契约精神形成互文关系，如商业合同中频繁出现的"照例付款"条款。同时，其"非创造性行为"的语义特质，与"破例"形成对立概念，构成社会行为选择的价值坐标。</w:t>
      </w:r>
    </w:p>
    <w:p w14:paraId="3EFC112E" w14:textId="77777777" w:rsidR="00FB0773" w:rsidRDefault="00FB0773">
      <w:pPr>
        <w:rPr>
          <w:rFonts w:hint="eastAsia"/>
        </w:rPr>
      </w:pPr>
    </w:p>
    <w:p w14:paraId="18D62A78" w14:textId="77777777" w:rsidR="00FB0773" w:rsidRDefault="00FB0773">
      <w:pPr>
        <w:rPr>
          <w:rFonts w:hint="eastAsia"/>
        </w:rPr>
      </w:pPr>
    </w:p>
    <w:p w14:paraId="78A276D3" w14:textId="77777777" w:rsidR="00FB0773" w:rsidRDefault="00FB0773">
      <w:pPr>
        <w:rPr>
          <w:rFonts w:hint="eastAsia"/>
        </w:rPr>
      </w:pPr>
      <w:r>
        <w:rPr>
          <w:rFonts w:hint="eastAsia"/>
        </w:rPr>
        <w:t>常见误读与正确用法</w:t>
      </w:r>
    </w:p>
    <w:p w14:paraId="4CF6AA22" w14:textId="77777777" w:rsidR="00FB0773" w:rsidRDefault="00FB0773">
      <w:pPr>
        <w:rPr>
          <w:rFonts w:hint="eastAsia"/>
        </w:rPr>
      </w:pPr>
      <w:r>
        <w:rPr>
          <w:rFonts w:hint="eastAsia"/>
        </w:rPr>
        <w:t>实际使用中常见两种错误：其一，因"照"与"兆"发音相近导致误写；其二，将后接动词处理为动态助词，如误作"照例处理中"。建议通过固定搭配记忆，如"照例办事"""照例举行"等短语。在跨文化交际场景下，可对应英文表达"as usual"或"according to convention"，但需注意文化语境差异带来的语义偏移。</w:t>
      </w:r>
    </w:p>
    <w:p w14:paraId="78F7B5E0" w14:textId="77777777" w:rsidR="00FB0773" w:rsidRDefault="00FB0773">
      <w:pPr>
        <w:rPr>
          <w:rFonts w:hint="eastAsia"/>
        </w:rPr>
      </w:pPr>
    </w:p>
    <w:p w14:paraId="4A86AB61" w14:textId="77777777" w:rsidR="00FB0773" w:rsidRDefault="00FB0773">
      <w:pPr>
        <w:rPr>
          <w:rFonts w:hint="eastAsia"/>
        </w:rPr>
      </w:pPr>
    </w:p>
    <w:p w14:paraId="0762C574" w14:textId="77777777" w:rsidR="00FB0773" w:rsidRDefault="00FB0773">
      <w:pPr>
        <w:rPr>
          <w:rFonts w:hint="eastAsia"/>
        </w:rPr>
      </w:pPr>
      <w:r>
        <w:rPr>
          <w:rFonts w:hint="eastAsia"/>
        </w:rPr>
        <w:t>词汇演进的历史轨迹</w:t>
      </w:r>
    </w:p>
    <w:p w14:paraId="62811674" w14:textId="77777777" w:rsidR="00FB0773" w:rsidRDefault="00FB0773">
      <w:pPr>
        <w:rPr>
          <w:rFonts w:hint="eastAsia"/>
        </w:rPr>
      </w:pPr>
      <w:r>
        <w:rPr>
          <w:rFonts w:hint="eastAsia"/>
        </w:rPr>
        <w:t>在先秦文献中，类似功能由"如仪"""依礼"等短语承担。随着语言简化趋势，东汉后"照例"开始出现于文人笔记。至明清，该词完成从文言到白话的转化，《红楼梦》中可见"照例赏银"等通俗化用法。现代汉语标准化过程中，"照例"的状语功能被语法书明确规范，成为汉语规范化进程的典型案例。</w:t>
      </w:r>
    </w:p>
    <w:p w14:paraId="05DD866E" w14:textId="77777777" w:rsidR="00FB0773" w:rsidRDefault="00FB0773">
      <w:pPr>
        <w:rPr>
          <w:rFonts w:hint="eastAsia"/>
        </w:rPr>
      </w:pPr>
    </w:p>
    <w:p w14:paraId="6A5745D0" w14:textId="77777777" w:rsidR="00FB0773" w:rsidRDefault="00FB0773">
      <w:pPr>
        <w:rPr>
          <w:rFonts w:hint="eastAsia"/>
        </w:rPr>
      </w:pPr>
    </w:p>
    <w:p w14:paraId="70391AEF" w14:textId="77777777" w:rsidR="00FB0773" w:rsidRDefault="00FB0773">
      <w:pPr>
        <w:rPr>
          <w:rFonts w:hint="eastAsia"/>
        </w:rPr>
      </w:pPr>
      <w:r>
        <w:rPr>
          <w:rFonts w:hint="eastAsia"/>
        </w:rPr>
        <w:t>跨领域应用实例分析</w:t>
      </w:r>
    </w:p>
    <w:p w14:paraId="22636540" w14:textId="77777777" w:rsidR="00FB0773" w:rsidRDefault="00FB0773">
      <w:pPr>
        <w:rPr>
          <w:rFonts w:hint="eastAsia"/>
        </w:rPr>
      </w:pPr>
      <w:r>
        <w:rPr>
          <w:rFonts w:hint="eastAsia"/>
        </w:rPr>
        <w:t>在法律文本中，"照例"常作为法律术语固定搭配，如司法解释中的"本案照例判处"；在经济领域，财务报表常使用"照例审计"；教育系统中则演化出"照例测验"等校准化表达。这种跨领域渗透现象，侧面印证了该词作为程序性表述的实用价值。值得注意的是，在网络用语中，"照例"出现贬义化倾向，网友常配合具体语境制造反讽效果。</w:t>
      </w:r>
    </w:p>
    <w:p w14:paraId="013179B5" w14:textId="77777777" w:rsidR="00FB0773" w:rsidRDefault="00FB0773">
      <w:pPr>
        <w:rPr>
          <w:rFonts w:hint="eastAsia"/>
        </w:rPr>
      </w:pPr>
    </w:p>
    <w:p w14:paraId="1EE9D2A9" w14:textId="77777777" w:rsidR="00FB0773" w:rsidRDefault="00FB0773">
      <w:pPr>
        <w:rPr>
          <w:rFonts w:hint="eastAsia"/>
        </w:rPr>
      </w:pPr>
    </w:p>
    <w:p w14:paraId="33D24689" w14:textId="77777777" w:rsidR="00FB0773" w:rsidRDefault="00FB0773">
      <w:pPr>
        <w:rPr>
          <w:rFonts w:hint="eastAsia"/>
        </w:rPr>
      </w:pPr>
      <w:r>
        <w:rPr>
          <w:rFonts w:hint="eastAsia"/>
        </w:rPr>
        <w:t>语言规范化建议</w:t>
      </w:r>
    </w:p>
    <w:p w14:paraId="0E6973C6" w14:textId="77777777" w:rsidR="00FB0773" w:rsidRDefault="00FB0773">
      <w:pPr>
        <w:rPr>
          <w:rFonts w:hint="eastAsia"/>
        </w:rPr>
      </w:pPr>
      <w:r>
        <w:rPr>
          <w:rFonts w:hint="eastAsia"/>
        </w:rPr>
        <w:t>为避免歧义，建议在严肃文体中使用"此情形按惯例处理"替代口语化表述。教学实践中可通过对比训练强化认知，例如："照例执行"与"照此执行"的语义细微差别。同时应关注新生代语言创新，适时更新词典释义，在保持传统规范的同时接纳合理的语言变异现象。</w:t>
      </w:r>
    </w:p>
    <w:p w14:paraId="3E7AB0DB" w14:textId="77777777" w:rsidR="00FB0773" w:rsidRDefault="00FB0773">
      <w:pPr>
        <w:rPr>
          <w:rFonts w:hint="eastAsia"/>
        </w:rPr>
      </w:pPr>
    </w:p>
    <w:p w14:paraId="31FDC4E3" w14:textId="77777777" w:rsidR="00FB0773" w:rsidRDefault="00FB0773">
      <w:pPr>
        <w:rPr>
          <w:rFonts w:hint="eastAsia"/>
        </w:rPr>
      </w:pPr>
    </w:p>
    <w:p w14:paraId="436B2A03" w14:textId="77777777" w:rsidR="00FB0773" w:rsidRDefault="00FB0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BDB63" w14:textId="6F7700EB" w:rsidR="00220F6A" w:rsidRDefault="00220F6A"/>
    <w:sectPr w:rsidR="0022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A"/>
    <w:rsid w:val="00220F6A"/>
    <w:rsid w:val="00277131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DA0D-CC91-4243-AE0D-3898797A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