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6FC59">
      <w:pPr>
        <w:rPr>
          <w:rFonts w:hint="eastAsia"/>
          <w:lang w:eastAsia="zh-CN"/>
        </w:rPr>
      </w:pPr>
      <w:bookmarkStart w:id="0" w:name="_GoBack"/>
      <w:bookmarkEnd w:id="0"/>
      <w:r>
        <w:rPr>
          <w:rFonts w:hint="eastAsia"/>
          <w:lang w:eastAsia="zh-CN"/>
        </w:rPr>
        <w:t>渔歌子的拼音版注音版介绍</w:t>
      </w:r>
    </w:p>
    <w:p w14:paraId="7C3CA7B3">
      <w:pPr>
        <w:rPr>
          <w:rFonts w:hint="eastAsia"/>
          <w:lang w:eastAsia="zh-CN"/>
        </w:rPr>
      </w:pPr>
      <w:r>
        <w:rPr>
          <w:rFonts w:hint="eastAsia"/>
          <w:lang w:eastAsia="zh-CN"/>
        </w:rPr>
        <w:t>《渔歌子》是唐代诗人张志和创作的一首脍炙人口的诗歌，以其优美的意境和生动的语言描绘了江南水乡渔民的生活情景。这首诗不仅在中国文学史上占有重要地位，而且通过其独特的艺术魅力影响了无数读者的心灵。随着时代的发展，《渔歌子》也被翻译成多种语言，并有了拼音版注音版，让更多的人能够领略到这首经典之作的魅力。</w:t>
      </w:r>
    </w:p>
    <w:p w14:paraId="3638C83A">
      <w:pPr>
        <w:rPr>
          <w:rFonts w:hint="eastAsia"/>
          <w:lang w:eastAsia="zh-CN"/>
        </w:rPr>
      </w:pPr>
    </w:p>
    <w:p w14:paraId="7BCAAA0D">
      <w:pPr>
        <w:rPr>
          <w:rFonts w:hint="eastAsia"/>
          <w:lang w:eastAsia="zh-CN"/>
        </w:rPr>
      </w:pPr>
    </w:p>
    <w:p w14:paraId="60926C0B">
      <w:pPr>
        <w:rPr>
          <w:rFonts w:hint="eastAsia"/>
          <w:lang w:eastAsia="zh-CN"/>
        </w:rPr>
      </w:pPr>
      <w:r>
        <w:rPr>
          <w:rFonts w:hint="eastAsia"/>
          <w:lang w:eastAsia="zh-CN"/>
        </w:rPr>
        <w:t>《渔歌子》原文与背景</w:t>
      </w:r>
    </w:p>
    <w:p w14:paraId="14FA9E8A">
      <w:pPr>
        <w:rPr>
          <w:rFonts w:hint="eastAsia"/>
          <w:lang w:eastAsia="zh-CN"/>
        </w:rPr>
      </w:pPr>
      <w:r>
        <w:rPr>
          <w:rFonts w:hint="eastAsia"/>
          <w:lang w:eastAsia="zh-CN"/>
        </w:rPr>
        <w:t>《渔歌子》原诗为：“西塞山前白鹭飞，桃花流水鳜鱼肥。青箬笠，绿蓑衣，斜风细雨不须归。”这首诗以细腻的笔触描绘了一幅春日里，江南水乡特有的自然风光和渔民生活场景。诗人通过对自然景象和人物活动的描写，表达了对大自然的喜爱以及对自由自在生活的向往。此诗不仅展现了唐代江南地区的自然美景，也反映了当时社会的文化风貌。</w:t>
      </w:r>
    </w:p>
    <w:p w14:paraId="7D45756F">
      <w:pPr>
        <w:rPr>
          <w:rFonts w:hint="eastAsia"/>
          <w:lang w:eastAsia="zh-CN"/>
        </w:rPr>
      </w:pPr>
    </w:p>
    <w:p w14:paraId="396E2AE0">
      <w:pPr>
        <w:rPr>
          <w:rFonts w:hint="eastAsia"/>
          <w:lang w:eastAsia="zh-CN"/>
        </w:rPr>
      </w:pPr>
    </w:p>
    <w:p w14:paraId="14C0E9C6">
      <w:pPr>
        <w:rPr>
          <w:rFonts w:hint="eastAsia"/>
          <w:lang w:eastAsia="zh-CN"/>
        </w:rPr>
      </w:pPr>
      <w:r>
        <w:rPr>
          <w:rFonts w:hint="eastAsia"/>
          <w:lang w:eastAsia="zh-CN"/>
        </w:rPr>
        <w:t>拼音版注音版的意义</w:t>
      </w:r>
    </w:p>
    <w:p w14:paraId="7F1FD54B">
      <w:pPr>
        <w:rPr>
          <w:rFonts w:hint="eastAsia"/>
          <w:lang w:eastAsia="zh-CN"/>
        </w:rPr>
      </w:pPr>
      <w:r>
        <w:rPr>
          <w:rFonts w:hint="eastAsia"/>
          <w:lang w:eastAsia="zh-CN"/>
        </w:rPr>
        <w:t>《渔歌子》的拼音版注音版对于汉语学习者来说是一个极好的资源。它不仅可以帮助学生正确发音，还能加深他们对古诗词的理解。在现代教育中，拼音版注音版的古诗词被广泛应用于课堂教学和自学过程中。通过这种方式，学生们可以更加直观地感受到古代文学作品的魅力，同时也促进了传统文化的传承与发展。</w:t>
      </w:r>
    </w:p>
    <w:p w14:paraId="30780A3A">
      <w:pPr>
        <w:rPr>
          <w:rFonts w:hint="eastAsia"/>
          <w:lang w:eastAsia="zh-CN"/>
        </w:rPr>
      </w:pPr>
    </w:p>
    <w:p w14:paraId="21D04682">
      <w:pPr>
        <w:rPr>
          <w:rFonts w:hint="eastAsia"/>
          <w:lang w:eastAsia="zh-CN"/>
        </w:rPr>
      </w:pPr>
    </w:p>
    <w:p w14:paraId="3B6797DE">
      <w:pPr>
        <w:rPr>
          <w:rFonts w:hint="eastAsia"/>
          <w:lang w:eastAsia="zh-CN"/>
        </w:rPr>
      </w:pPr>
      <w:r>
        <w:rPr>
          <w:rFonts w:hint="eastAsia"/>
          <w:lang w:eastAsia="zh-CN"/>
        </w:rPr>
        <w:t>如何利用拼音版注音版学习《渔歌子》</w:t>
      </w:r>
    </w:p>
    <w:p w14:paraId="04BB4ECC">
      <w:pPr>
        <w:rPr>
          <w:rFonts w:hint="eastAsia"/>
          <w:lang w:eastAsia="zh-CN"/>
        </w:rPr>
      </w:pPr>
      <w:r>
        <w:rPr>
          <w:rFonts w:hint="eastAsia"/>
          <w:lang w:eastAsia="zh-CN"/>
        </w:rPr>
        <w:t>在学习《渔歌子》的拼音版注音版时，建议首先仔细阅读原文，尝试理解诗句的大意。对照拼音版逐字逐句地朗读，注意每个汉字的准确发音。这样做的好处是可以提高汉语水平，特别是对于那些正在学习中文的人来说，这是一种非常有效的方法。还可以通过观看相关视频或听音频资料来进一步增强记忆和理解。</w:t>
      </w:r>
    </w:p>
    <w:p w14:paraId="7106AC19">
      <w:pPr>
        <w:rPr>
          <w:rFonts w:hint="eastAsia"/>
          <w:lang w:eastAsia="zh-CN"/>
        </w:rPr>
      </w:pPr>
    </w:p>
    <w:p w14:paraId="12C39A30">
      <w:pPr>
        <w:rPr>
          <w:rFonts w:hint="eastAsia"/>
          <w:lang w:eastAsia="zh-CN"/>
        </w:rPr>
      </w:pPr>
    </w:p>
    <w:p w14:paraId="4A0CE4AB">
      <w:pPr>
        <w:rPr>
          <w:rFonts w:hint="eastAsia"/>
          <w:lang w:eastAsia="zh-CN"/>
        </w:rPr>
      </w:pPr>
      <w:r>
        <w:rPr>
          <w:rFonts w:hint="eastAsia"/>
          <w:lang w:eastAsia="zh-CN"/>
        </w:rPr>
        <w:t>最后的总结</w:t>
      </w:r>
    </w:p>
    <w:p w14:paraId="769C53CB">
      <w:pPr>
        <w:rPr>
          <w:rFonts w:hint="eastAsia"/>
          <w:lang w:eastAsia="zh-CN"/>
        </w:rPr>
      </w:pPr>
      <w:r>
        <w:rPr>
          <w:rFonts w:hint="eastAsia"/>
          <w:lang w:eastAsia="zh-CN"/>
        </w:rPr>
        <w:t>《渔歌子》作为中国古代文学宝库中的一颗璀璨明珠，通过其丰富的文化内涵和深厚的艺术价值，一直受到人们的喜爱。而拼音版注音版则为更多人打开了一扇了解和欣赏这部经典作品的大门。无论是汉语学习者还是对中国文化感兴趣的朋友们，都可以从中获得乐趣和知识。希望这篇介绍能为大家提供一些有益的信息，鼓励大家更深入地探索中国古典文学的魅力。</w:t>
      </w:r>
    </w:p>
    <w:p w14:paraId="7EC8D81B">
      <w:pPr>
        <w:rPr>
          <w:rFonts w:hint="eastAsia"/>
          <w:lang w:eastAsia="zh-CN"/>
        </w:rPr>
      </w:pPr>
    </w:p>
    <w:p w14:paraId="49ECAB71">
      <w:pPr>
        <w:rPr>
          <w:rFonts w:hint="eastAsia"/>
          <w:lang w:eastAsia="zh-CN"/>
        </w:rPr>
      </w:pPr>
      <w:r>
        <w:rPr>
          <w:rFonts w:hint="eastAsia"/>
          <w:lang w:eastAsia="zh-CN"/>
        </w:rPr>
        <w:t>本文是由懂得生活网（dongdeshenghuo.com）为大家创作</w:t>
      </w:r>
    </w:p>
    <w:p w14:paraId="03C7C1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1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2025-08-19T14:49:38Z</dcterms:created>
  <cp:lastModifiedBy>Administrator</cp:lastModifiedBy>
  <dcterms:modified xsi:type="dcterms:W3CDTF">2025-08-19T14:49:38Z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CE9968760A314F2891E5F2A1985E8B3F_12</vt:lpwstr>
  </property>
</Properties>
</file>