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E6172" w14:textId="77777777" w:rsidR="00CC242F" w:rsidRDefault="00CC242F">
      <w:pPr>
        <w:rPr>
          <w:rFonts w:hint="eastAsia"/>
        </w:rPr>
      </w:pPr>
      <w:r>
        <w:rPr>
          <w:rFonts w:hint="eastAsia"/>
        </w:rPr>
        <w:t>zhang jia le</w:t>
      </w:r>
    </w:p>
    <w:p w14:paraId="6C397CCC" w14:textId="77777777" w:rsidR="00CC242F" w:rsidRDefault="00CC242F">
      <w:pPr>
        <w:rPr>
          <w:rFonts w:hint="eastAsia"/>
        </w:rPr>
      </w:pPr>
      <w:r>
        <w:rPr>
          <w:rFonts w:hint="eastAsia"/>
        </w:rPr>
        <w:t>“涨价了”是我们在日常生活中经常听到的一个经济现象，它不仅仅是一个简单的词语，更是一种与我们生活息息相关的社会动态。无论是日常生活中的食品、日用品，还是大额消费如住房、汽车等，价格的波动都会对我们的生活质量产生深远影响。</w:t>
      </w:r>
    </w:p>
    <w:p w14:paraId="5F07F7A7" w14:textId="77777777" w:rsidR="00CC242F" w:rsidRDefault="00CC242F">
      <w:pPr>
        <w:rPr>
          <w:rFonts w:hint="eastAsia"/>
        </w:rPr>
      </w:pPr>
    </w:p>
    <w:p w14:paraId="61D23876" w14:textId="77777777" w:rsidR="00CC242F" w:rsidRDefault="00CC242F">
      <w:pPr>
        <w:rPr>
          <w:rFonts w:hint="eastAsia"/>
        </w:rPr>
      </w:pPr>
    </w:p>
    <w:p w14:paraId="4A05ACB2" w14:textId="77777777" w:rsidR="00CC242F" w:rsidRDefault="00CC242F">
      <w:pPr>
        <w:rPr>
          <w:rFonts w:hint="eastAsia"/>
        </w:rPr>
      </w:pPr>
      <w:r>
        <w:rPr>
          <w:rFonts w:hint="eastAsia"/>
        </w:rPr>
        <w:t>sheng huo zhong de xian xiang</w:t>
      </w:r>
    </w:p>
    <w:p w14:paraId="518F8243" w14:textId="77777777" w:rsidR="00CC242F" w:rsidRDefault="00CC242F">
      <w:pPr>
        <w:rPr>
          <w:rFonts w:hint="eastAsia"/>
        </w:rPr>
      </w:pPr>
      <w:r>
        <w:rPr>
          <w:rFonts w:hint="eastAsia"/>
        </w:rPr>
        <w:t>在市场经济体制下，商品和服务的价格受供需关系、成本变化以及政策调控等多种因素影响。当生产原材料价格上涨时，企业为了维持利润，往往会将这部分成本转嫁给消费者，从而导致终端商品价格上涨。通货膨胀也是推动整体物价水平上升的重要原因之一。</w:t>
      </w:r>
    </w:p>
    <w:p w14:paraId="537915A8" w14:textId="77777777" w:rsidR="00CC242F" w:rsidRDefault="00CC242F">
      <w:pPr>
        <w:rPr>
          <w:rFonts w:hint="eastAsia"/>
        </w:rPr>
      </w:pPr>
    </w:p>
    <w:p w14:paraId="38C50D0B" w14:textId="77777777" w:rsidR="00CC242F" w:rsidRDefault="00CC242F">
      <w:pPr>
        <w:rPr>
          <w:rFonts w:hint="eastAsia"/>
        </w:rPr>
      </w:pPr>
    </w:p>
    <w:p w14:paraId="55CC44B9" w14:textId="77777777" w:rsidR="00CC242F" w:rsidRDefault="00CC242F">
      <w:pPr>
        <w:rPr>
          <w:rFonts w:hint="eastAsia"/>
        </w:rPr>
      </w:pPr>
      <w:r>
        <w:rPr>
          <w:rFonts w:hint="eastAsia"/>
        </w:rPr>
        <w:t>jia ge shang zhang de yuan yin</w:t>
      </w:r>
    </w:p>
    <w:p w14:paraId="6A60B8EB" w14:textId="77777777" w:rsidR="00CC242F" w:rsidRDefault="00CC242F">
      <w:pPr>
        <w:rPr>
          <w:rFonts w:hint="eastAsia"/>
        </w:rPr>
      </w:pPr>
      <w:r>
        <w:rPr>
          <w:rFonts w:hint="eastAsia"/>
        </w:rPr>
        <w:t>涨价的背后往往隐藏着复杂的经济逻辑。例如，近年来全球范围内的能源价格上涨，直接带动了运输和制造成本的上升，进而传导到各类商品的价格上。自然灾害、地缘政治冲突等因素也会对供应链造成冲击，进一步推高物价。</w:t>
      </w:r>
    </w:p>
    <w:p w14:paraId="59C18A43" w14:textId="77777777" w:rsidR="00CC242F" w:rsidRDefault="00CC242F">
      <w:pPr>
        <w:rPr>
          <w:rFonts w:hint="eastAsia"/>
        </w:rPr>
      </w:pPr>
    </w:p>
    <w:p w14:paraId="2CDCC450" w14:textId="77777777" w:rsidR="00CC242F" w:rsidRDefault="00CC242F">
      <w:pPr>
        <w:rPr>
          <w:rFonts w:hint="eastAsia"/>
        </w:rPr>
      </w:pPr>
    </w:p>
    <w:p w14:paraId="1148BC87" w14:textId="77777777" w:rsidR="00CC242F" w:rsidRDefault="00CC242F">
      <w:pPr>
        <w:rPr>
          <w:rFonts w:hint="eastAsia"/>
        </w:rPr>
      </w:pPr>
      <w:r>
        <w:rPr>
          <w:rFonts w:hint="eastAsia"/>
        </w:rPr>
        <w:t>dui min sheng de ying xiang</w:t>
      </w:r>
    </w:p>
    <w:p w14:paraId="7E2CD7C7" w14:textId="77777777" w:rsidR="00CC242F" w:rsidRDefault="00CC242F">
      <w:pPr>
        <w:rPr>
          <w:rFonts w:hint="eastAsia"/>
        </w:rPr>
      </w:pPr>
      <w:r>
        <w:rPr>
          <w:rFonts w:hint="eastAsia"/>
        </w:rPr>
        <w:t>对于普通家庭而言，物价上涨意味着生活成本的增加。如果收入增长速度跟不上物价涨幅，居民的实际购买力就会下降，生活质量也会受到影响。尤其是低收入群体，面对必需品价格的持续上涨，往往会感到更大的经济压力。</w:t>
      </w:r>
    </w:p>
    <w:p w14:paraId="698D95AC" w14:textId="77777777" w:rsidR="00CC242F" w:rsidRDefault="00CC242F">
      <w:pPr>
        <w:rPr>
          <w:rFonts w:hint="eastAsia"/>
        </w:rPr>
      </w:pPr>
    </w:p>
    <w:p w14:paraId="498A569B" w14:textId="77777777" w:rsidR="00CC242F" w:rsidRDefault="00CC242F">
      <w:pPr>
        <w:rPr>
          <w:rFonts w:hint="eastAsia"/>
        </w:rPr>
      </w:pPr>
    </w:p>
    <w:p w14:paraId="58DA2927" w14:textId="77777777" w:rsidR="00CC242F" w:rsidRDefault="00CC242F">
      <w:pPr>
        <w:rPr>
          <w:rFonts w:hint="eastAsia"/>
        </w:rPr>
      </w:pPr>
      <w:r>
        <w:rPr>
          <w:rFonts w:hint="eastAsia"/>
        </w:rPr>
        <w:t>ru he ying dui jia ge shang zhang</w:t>
      </w:r>
    </w:p>
    <w:p w14:paraId="21B07AF4" w14:textId="77777777" w:rsidR="00CC242F" w:rsidRDefault="00CC242F">
      <w:pPr>
        <w:rPr>
          <w:rFonts w:hint="eastAsia"/>
        </w:rPr>
      </w:pPr>
      <w:r>
        <w:rPr>
          <w:rFonts w:hint="eastAsia"/>
        </w:rPr>
        <w:t>面对涨价趋势，个人和家庭可以通过合理规划开支、优化消费结构来减轻负担。政府也应加强宏观调控，通过税收调节、补贴政策等方式稳定市场预期，保障民生需求。只有多方共同努力，才能在复杂多变的经济环境中保持生活的稳定与平衡。</w:t>
      </w:r>
    </w:p>
    <w:p w14:paraId="1148FC36" w14:textId="77777777" w:rsidR="00CC242F" w:rsidRDefault="00CC242F">
      <w:pPr>
        <w:rPr>
          <w:rFonts w:hint="eastAsia"/>
        </w:rPr>
      </w:pPr>
    </w:p>
    <w:p w14:paraId="7E9316FA" w14:textId="77777777" w:rsidR="00CC242F" w:rsidRDefault="00CC24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A1892" w14:textId="38004CE7" w:rsidR="00C814AF" w:rsidRDefault="00C814AF"/>
    <w:sectPr w:rsidR="00C8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AF"/>
    <w:rsid w:val="00277131"/>
    <w:rsid w:val="00C814AF"/>
    <w:rsid w:val="00C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D5A35-B77F-4D9B-A1F7-E7819B90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