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04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CA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消息的拼音及声调解析</w:t>
      </w:r>
    </w:p>
    <w:p w14:paraId="24D0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是中文中一个高频使用的词汇，其拼音由两个汉字构成：“消”（xiāo）和“息”（xī）。根据《现代汉语拼音方案》的规则，单字拼音通过字母组合及声调符号标注发音，而多字词语需分写并保留各自声调。因此，“消息”的完整拼音为“xiāo xī”，分别对应两个阴平调（第一声）和阴平调（第一声）的结构。此处需注意，尽管“息”在部分语境中可能读作轻声（如“作息”），但单独成词或与其他实词组合时，均保持原调不变。</w:t>
      </w:r>
    </w:p>
    <w:p w14:paraId="1C6A6861">
      <w:pPr>
        <w:rPr>
          <w:rFonts w:hint="eastAsia"/>
          <w:lang w:eastAsia="zh-CN"/>
        </w:rPr>
      </w:pPr>
    </w:p>
    <w:p w14:paraId="3175AC2D">
      <w:pPr>
        <w:rPr>
          <w:rFonts w:hint="eastAsia"/>
          <w:lang w:eastAsia="zh-CN"/>
        </w:rPr>
      </w:pPr>
    </w:p>
    <w:p w14:paraId="6B88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声调标注规则与示例</w:t>
      </w:r>
    </w:p>
    <w:p w14:paraId="26D4B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系统包含四个基本调类（阴平、阳平、上声、去声），以及轻声。而“消息”的发音属于双阴平调结构，即两个连续的第一声。这种组合在发音时，通常会将第二个字读成介于第一声与第二声之间的“半上”调值（约214→35的过渡），但标准拼音仍保持“xī”。类似结构的词语还有“西安（xī ān）”“天天（tiān tiān）”等，后字的调值在口语中可能变化，但拼写不变。</w:t>
      </w:r>
    </w:p>
    <w:p w14:paraId="1815ED02">
      <w:pPr>
        <w:rPr>
          <w:rFonts w:hint="eastAsia"/>
          <w:lang w:eastAsia="zh-CN"/>
        </w:rPr>
      </w:pPr>
    </w:p>
    <w:p w14:paraId="08B73788">
      <w:pPr>
        <w:rPr>
          <w:rFonts w:hint="eastAsia"/>
          <w:lang w:eastAsia="zh-CN"/>
        </w:rPr>
      </w:pPr>
    </w:p>
    <w:p w14:paraId="2F1E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多音字与声调辨析</w:t>
      </w:r>
    </w:p>
    <w:p w14:paraId="3A5D2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部分汉字存在多个读音，“消”和“息”均为单音字，但需与其他多音字区分。例如，“销”（xiāo）与“消”同音，但含义不同；“熄”（xī）与“息”同调同韵母，声母不同。若混淆拼音，可能导致语义错误。例如，“消息树（xiāo xī shù）”若误读为“削（xiāo）息（sī）树”，则完全背离原意。因此，准确掌握拼音对语言学习至关重要。</w:t>
      </w:r>
    </w:p>
    <w:p w14:paraId="7E384C86">
      <w:pPr>
        <w:rPr>
          <w:rFonts w:hint="eastAsia"/>
          <w:lang w:eastAsia="zh-CN"/>
        </w:rPr>
      </w:pPr>
    </w:p>
    <w:p w14:paraId="33CD4BC8">
      <w:pPr>
        <w:rPr>
          <w:rFonts w:hint="eastAsia"/>
          <w:lang w:eastAsia="zh-CN"/>
        </w:rPr>
      </w:pPr>
    </w:p>
    <w:p w14:paraId="7013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技术实现与标点符号</w:t>
      </w:r>
    </w:p>
    <w:p w14:paraId="7DD4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汉语拼音输入法需准确处理连写与声调符号。例如，使用搜狗拼音输入“消息”时，键盘输入“xx”即可触发候选词，系统自动补全拼音并标注声调。拼音的书写规范要求调号位于韵母上方，如“ā、ō、ē”。在数字文本中，为节省空间，部分场景可能省略声调号，但正式出版物及教育材料均需完整标注，以确保准确性。</w:t>
      </w:r>
    </w:p>
    <w:p w14:paraId="4E583CBB">
      <w:pPr>
        <w:rPr>
          <w:rFonts w:hint="eastAsia"/>
          <w:lang w:eastAsia="zh-CN"/>
        </w:rPr>
      </w:pPr>
    </w:p>
    <w:p w14:paraId="3A29EB38">
      <w:pPr>
        <w:rPr>
          <w:rFonts w:hint="eastAsia"/>
          <w:lang w:eastAsia="zh-CN"/>
        </w:rPr>
      </w:pPr>
    </w:p>
    <w:p w14:paraId="7D967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跨语言对比与教学应用</w:t>
      </w:r>
    </w:p>
    <w:p w14:paraId="7B9A5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等拼音文字相比，汉语拼音的声调系统显著增加了学习难度。以“消息”为例，英语中“message”无声调变化，而汉语需通过音高区别意义。教学中，教师常采用五度标记法（ˉˊˇˋ˙）辅助学生理解调值差异。例如，第一声“ā”对应高平调（55），而第四声“à”为高降调（51）。多媒体工具如声调动画和语音识别软件，也能帮助学习者直观掌握发音要点。</w:t>
      </w:r>
    </w:p>
    <w:p w14:paraId="21DCCF50">
      <w:pPr>
        <w:rPr>
          <w:rFonts w:hint="eastAsia"/>
          <w:lang w:eastAsia="zh-CN"/>
        </w:rPr>
      </w:pPr>
    </w:p>
    <w:p w14:paraId="56E455F0">
      <w:pPr>
        <w:rPr>
          <w:rFonts w:hint="eastAsia"/>
          <w:lang w:eastAsia="zh-CN"/>
        </w:rPr>
      </w:pPr>
    </w:p>
    <w:p w14:paraId="5F18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文化内涵与语言演变</w:t>
      </w:r>
    </w:p>
    <w:p w14:paraId="5FE95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一词承载着深厚的文化内涵。《周礼》中即有“消息盈虚”之说，意指事物的消长变化。随着时代发展，其含义逐渐聚焦于信息传递。在古代，驿站系统依赖快马传递军事和政治消息；而今，5G技术使即时通讯成为可能。尽管载体革新，汉语拼音始终作为标准化工具，确保跨地域交流的无障碍。例如，港澳台地区的繁体字用户通过拼音输入法，可与简体用户无缝沟通，彰显语言符号的超越性。</w:t>
      </w:r>
    </w:p>
    <w:p w14:paraId="0D73ADB9">
      <w:pPr>
        <w:rPr>
          <w:rFonts w:hint="eastAsia"/>
          <w:lang w:eastAsia="zh-CN"/>
        </w:rPr>
      </w:pPr>
    </w:p>
    <w:p w14:paraId="14CE1E45">
      <w:pPr>
        <w:rPr>
          <w:rFonts w:hint="eastAsia"/>
          <w:lang w:eastAsia="zh-CN"/>
        </w:rPr>
      </w:pPr>
    </w:p>
    <w:p w14:paraId="1239C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学术研究与标准化</w:t>
      </w:r>
    </w:p>
    <w:p w14:paraId="11FE8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自1958年推行以来，历经多次修订。2012年发布的《现代汉语常用词表》进一步规范了词汇的拼音形式，包括复合词、成语及外来词。在这一体系下，“消息”的拼音结构稳定不变，但其应用场景已从传统报刊延伸至新媒体、人工智能领域。例如，自然语言处理中的分词和语义分析，均依赖准确的拼音输入。研究者通过大规模语料库验证，发现双阴平调词汇在口语中出现频率约占总词量的12%，高于其他声调组合。</w:t>
      </w:r>
    </w:p>
    <w:p w14:paraId="060EDAE4">
      <w:pPr>
        <w:rPr>
          <w:rFonts w:hint="eastAsia"/>
          <w:lang w:eastAsia="zh-CN"/>
        </w:rPr>
      </w:pPr>
    </w:p>
    <w:p w14:paraId="0FFA12B0">
      <w:pPr>
        <w:rPr>
          <w:rFonts w:hint="eastAsia"/>
          <w:lang w:eastAsia="zh-CN"/>
        </w:rPr>
      </w:pPr>
    </w:p>
    <w:p w14:paraId="1D6FF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D1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2025-08-19T13:01:30Z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24A16D42EDA54B24AC22BB871DA8A2F1_12</vt:lpwstr>
  </property>
</Properties>
</file>