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962D" w14:textId="77777777" w:rsidR="00F76916" w:rsidRDefault="00F76916">
      <w:pPr>
        <w:rPr>
          <w:rFonts w:hint="eastAsia"/>
        </w:rPr>
      </w:pPr>
      <w:r>
        <w:rPr>
          <w:rFonts w:hint="eastAsia"/>
        </w:rPr>
        <w:t>汉语的拼音格子模板简介</w:t>
      </w:r>
    </w:p>
    <w:p w14:paraId="44242552" w14:textId="77777777" w:rsidR="00F76916" w:rsidRDefault="00F76916">
      <w:pPr>
        <w:rPr>
          <w:rFonts w:hint="eastAsia"/>
        </w:rPr>
      </w:pPr>
      <w:r>
        <w:rPr>
          <w:rFonts w:hint="eastAsia"/>
        </w:rPr>
        <w:t>汉语拼音格子模板是一种辅助学习和书写汉语拼音的有效工具。它为初学者提供了一个系统、规范的方式来练习汉语拼音的拼写与发音，有助于提高学习者的语言掌握能力。拼音格子通常由一系列等大的方格组成，每个方格用来填写一个汉字的拼音。这种格式不仅便于学习者正确地安排拼音字母的位置，还能够帮助他们更好地理解声调符号的使用。</w:t>
      </w:r>
    </w:p>
    <w:p w14:paraId="798C71C3" w14:textId="77777777" w:rsidR="00F76916" w:rsidRDefault="00F76916">
      <w:pPr>
        <w:rPr>
          <w:rFonts w:hint="eastAsia"/>
        </w:rPr>
      </w:pPr>
    </w:p>
    <w:p w14:paraId="27BB91B7" w14:textId="77777777" w:rsidR="00F76916" w:rsidRDefault="00F76916">
      <w:pPr>
        <w:rPr>
          <w:rFonts w:hint="eastAsia"/>
        </w:rPr>
      </w:pPr>
    </w:p>
    <w:p w14:paraId="4CAD16C4" w14:textId="77777777" w:rsidR="00F76916" w:rsidRDefault="00F76916">
      <w:pPr>
        <w:rPr>
          <w:rFonts w:hint="eastAsia"/>
        </w:rPr>
      </w:pPr>
      <w:r>
        <w:rPr>
          <w:rFonts w:hint="eastAsia"/>
        </w:rPr>
        <w:t>拼音格子的设计原理</w:t>
      </w:r>
    </w:p>
    <w:p w14:paraId="283DDDB6" w14:textId="77777777" w:rsidR="00F76916" w:rsidRDefault="00F76916">
      <w:pPr>
        <w:rPr>
          <w:rFonts w:hint="eastAsia"/>
        </w:rPr>
      </w:pPr>
      <w:r>
        <w:rPr>
          <w:rFonts w:hint="eastAsia"/>
        </w:rPr>
        <w:t>拼音格子的设计基于汉语拼音方案的标准规则。每一个方格可以细分为几个部分，用于表示不同的拼音元素。例如，上方的空间用来标注声调，中间较大的区域用于填写声母和韵母。这样的设计有助于学生准确地将拼音各部分放置在正确的位置上，从而避免混淆和错误。通过限制每个拼音占用的空间，拼音格子还能够培养学生的空间感知能力和细致入微的注意力。</w:t>
      </w:r>
    </w:p>
    <w:p w14:paraId="14E69302" w14:textId="77777777" w:rsidR="00F76916" w:rsidRDefault="00F76916">
      <w:pPr>
        <w:rPr>
          <w:rFonts w:hint="eastAsia"/>
        </w:rPr>
      </w:pPr>
    </w:p>
    <w:p w14:paraId="2CEB0CBD" w14:textId="77777777" w:rsidR="00F76916" w:rsidRDefault="00F76916">
      <w:pPr>
        <w:rPr>
          <w:rFonts w:hint="eastAsia"/>
        </w:rPr>
      </w:pPr>
    </w:p>
    <w:p w14:paraId="51EF173F" w14:textId="77777777" w:rsidR="00F76916" w:rsidRDefault="00F76916">
      <w:pPr>
        <w:rPr>
          <w:rFonts w:hint="eastAsia"/>
        </w:rPr>
      </w:pPr>
      <w:r>
        <w:rPr>
          <w:rFonts w:hint="eastAsia"/>
        </w:rPr>
        <w:t>如何使用拼音格子模板</w:t>
      </w:r>
    </w:p>
    <w:p w14:paraId="4375DC4B" w14:textId="77777777" w:rsidR="00F76916" w:rsidRDefault="00F76916">
      <w:pPr>
        <w:rPr>
          <w:rFonts w:hint="eastAsia"/>
        </w:rPr>
      </w:pPr>
      <w:r>
        <w:rPr>
          <w:rFonts w:hint="eastAsia"/>
        </w:rPr>
        <w:t>使用汉语拼音格子模板进行练习非常简单。选择一个要练习的汉字，并确定其正确的拼音。在对应的拼音格子中，按照规定的格式依次写下该字的拼音，包括声母、韵母以及声调。对于初学者来说，建议从简单的单音节词开始练习，逐渐过渡到更加复杂的多音节词和句子。这样不仅可以增强对汉语拼音的理解，还能提升实际应用的能力。</w:t>
      </w:r>
    </w:p>
    <w:p w14:paraId="25753190" w14:textId="77777777" w:rsidR="00F76916" w:rsidRDefault="00F76916">
      <w:pPr>
        <w:rPr>
          <w:rFonts w:hint="eastAsia"/>
        </w:rPr>
      </w:pPr>
    </w:p>
    <w:p w14:paraId="0CB4FFE6" w14:textId="77777777" w:rsidR="00F76916" w:rsidRDefault="00F76916">
      <w:pPr>
        <w:rPr>
          <w:rFonts w:hint="eastAsia"/>
        </w:rPr>
      </w:pPr>
    </w:p>
    <w:p w14:paraId="5BDE3919" w14:textId="77777777" w:rsidR="00F76916" w:rsidRDefault="00F76916">
      <w:pPr>
        <w:rPr>
          <w:rFonts w:hint="eastAsia"/>
        </w:rPr>
      </w:pPr>
      <w:r>
        <w:rPr>
          <w:rFonts w:hint="eastAsia"/>
        </w:rPr>
        <w:t>拼音格子模板的优点</w:t>
      </w:r>
    </w:p>
    <w:p w14:paraId="2433D069" w14:textId="77777777" w:rsidR="00F76916" w:rsidRDefault="00F76916">
      <w:pPr>
        <w:rPr>
          <w:rFonts w:hint="eastAsia"/>
        </w:rPr>
      </w:pPr>
      <w:r>
        <w:rPr>
          <w:rFonts w:hint="eastAsia"/>
        </w:rPr>
        <w:t>拼音格子模板具有多种优点。它为汉语拼音的学习提供了结构化的练习方式，使得学习过程更为有序和高效。通过视觉上的明确分区，增强了学习者对拼音构成部分的认识，有利于记忆和理解。再者，拼音格子模板还能够促进手写技能的发展，特别是对于儿童而言，它是一个很好的书写训练工具。由于其灵活性，拼音格子模板适用于不同年龄段和汉语水平的学习者。</w:t>
      </w:r>
    </w:p>
    <w:p w14:paraId="0CEEA8E2" w14:textId="77777777" w:rsidR="00F76916" w:rsidRDefault="00F76916">
      <w:pPr>
        <w:rPr>
          <w:rFonts w:hint="eastAsia"/>
        </w:rPr>
      </w:pPr>
    </w:p>
    <w:p w14:paraId="14BBA2ED" w14:textId="77777777" w:rsidR="00F76916" w:rsidRDefault="00F76916">
      <w:pPr>
        <w:rPr>
          <w:rFonts w:hint="eastAsia"/>
        </w:rPr>
      </w:pPr>
    </w:p>
    <w:p w14:paraId="4FD9C4C8" w14:textId="77777777" w:rsidR="00F76916" w:rsidRDefault="00F76916">
      <w:pPr>
        <w:rPr>
          <w:rFonts w:hint="eastAsia"/>
        </w:rPr>
      </w:pPr>
      <w:r>
        <w:rPr>
          <w:rFonts w:hint="eastAsia"/>
        </w:rPr>
        <w:t>最后的总结</w:t>
      </w:r>
    </w:p>
    <w:p w14:paraId="17E3368D" w14:textId="77777777" w:rsidR="00F76916" w:rsidRDefault="00F76916">
      <w:pPr>
        <w:rPr>
          <w:rFonts w:hint="eastAsia"/>
        </w:rPr>
      </w:pPr>
      <w:r>
        <w:rPr>
          <w:rFonts w:hint="eastAsia"/>
        </w:rPr>
        <w:t>汉语的拼音格子模板是学习汉语拼音不可或缺的辅助工具。无论是作为课堂教学的一部分，还是个人自学时使用的资源，拼音格子都展示了其独特的价值。它不仅能帮助学习者更有效地掌握汉语拼音，而且对于提高书写技巧和语言表达能力也有着积极的影响。因此，无论是汉语初学者还是有一定基础的学习者，都可以通过利用拼音格子模板来进一步深化自己的汉语知识和技能。</w:t>
      </w:r>
    </w:p>
    <w:p w14:paraId="49CD84ED" w14:textId="77777777" w:rsidR="00F76916" w:rsidRDefault="00F76916">
      <w:pPr>
        <w:rPr>
          <w:rFonts w:hint="eastAsia"/>
        </w:rPr>
      </w:pPr>
    </w:p>
    <w:p w14:paraId="540D9998" w14:textId="77777777" w:rsidR="00F76916" w:rsidRDefault="00F76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2021D" w14:textId="6C715D1A" w:rsidR="00814A4C" w:rsidRDefault="00814A4C"/>
    <w:sectPr w:rsidR="0081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4C"/>
    <w:rsid w:val="00277131"/>
    <w:rsid w:val="00814A4C"/>
    <w:rsid w:val="00F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4E458-300A-44BA-8A18-278908E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