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B9C9" w14:textId="77777777" w:rsidR="000962E5" w:rsidRDefault="000962E5">
      <w:pPr>
        <w:rPr>
          <w:rFonts w:hint="eastAsia"/>
        </w:rPr>
      </w:pPr>
      <w:r>
        <w:rPr>
          <w:rFonts w:hint="eastAsia"/>
        </w:rPr>
        <w:t>毡帽的毡组词和拼音</w:t>
      </w:r>
    </w:p>
    <w:p w14:paraId="3A92A222" w14:textId="77777777" w:rsidR="000962E5" w:rsidRDefault="000962E5">
      <w:pPr>
        <w:rPr>
          <w:rFonts w:hint="eastAsia"/>
        </w:rPr>
      </w:pPr>
      <w:r>
        <w:rPr>
          <w:rFonts w:hint="eastAsia"/>
        </w:rPr>
        <w:t>“毡”这个字在汉语中通常与用羊毛、驼毛等制成的厚实材料有关。作为名词，“毡”主要指的是经过特殊工艺处理后，由动物毛发压合而成的一种无纺织布料，具有保暖性好、耐用等特点。而“毡帽”则是使用这种特殊布料制作而成的帽子，常见于寒冷地区或特定民族文化中。</w:t>
      </w:r>
    </w:p>
    <w:p w14:paraId="3765A3CB" w14:textId="77777777" w:rsidR="000962E5" w:rsidRDefault="000962E5">
      <w:pPr>
        <w:rPr>
          <w:rFonts w:hint="eastAsia"/>
        </w:rPr>
      </w:pPr>
    </w:p>
    <w:p w14:paraId="08E49332" w14:textId="77777777" w:rsidR="000962E5" w:rsidRDefault="000962E5">
      <w:pPr>
        <w:rPr>
          <w:rFonts w:hint="eastAsia"/>
        </w:rPr>
      </w:pPr>
    </w:p>
    <w:p w14:paraId="5C466026" w14:textId="77777777" w:rsidR="000962E5" w:rsidRDefault="000962E5">
      <w:pPr>
        <w:rPr>
          <w:rFonts w:hint="eastAsia"/>
        </w:rPr>
      </w:pPr>
      <w:r>
        <w:rPr>
          <w:rFonts w:hint="eastAsia"/>
        </w:rPr>
        <w:t>关于“毡”的组词</w:t>
      </w:r>
    </w:p>
    <w:p w14:paraId="1737329E" w14:textId="77777777" w:rsidR="000962E5" w:rsidRDefault="000962E5">
      <w:pPr>
        <w:rPr>
          <w:rFonts w:hint="eastAsia"/>
        </w:rPr>
      </w:pPr>
      <w:r>
        <w:rPr>
          <w:rFonts w:hint="eastAsia"/>
        </w:rPr>
        <w:t>除了“毡帽”，“毡”还可以组成很多其他词汇，这些词汇大多与生活用品或者传统手工艺品相关。例如，“毡毯”是指用毡制成的毯子，常用于地面覆盖或挂壁装饰；“毡房”是蒙古族等游牧民族的传统居所，因其主体结构使用了大量毡布来保温隔热而得名；还有“毡条”，指的是裁剪成长条形的毡片，可用于制作各种毡制品的基础材料。</w:t>
      </w:r>
    </w:p>
    <w:p w14:paraId="24AF1304" w14:textId="77777777" w:rsidR="000962E5" w:rsidRDefault="000962E5">
      <w:pPr>
        <w:rPr>
          <w:rFonts w:hint="eastAsia"/>
        </w:rPr>
      </w:pPr>
    </w:p>
    <w:p w14:paraId="272E1C14" w14:textId="77777777" w:rsidR="000962E5" w:rsidRDefault="000962E5">
      <w:pPr>
        <w:rPr>
          <w:rFonts w:hint="eastAsia"/>
        </w:rPr>
      </w:pPr>
    </w:p>
    <w:p w14:paraId="794DCC7B" w14:textId="77777777" w:rsidR="000962E5" w:rsidRDefault="000962E5">
      <w:pPr>
        <w:rPr>
          <w:rFonts w:hint="eastAsia"/>
        </w:rPr>
      </w:pPr>
      <w:r>
        <w:rPr>
          <w:rFonts w:hint="eastAsia"/>
        </w:rPr>
        <w:t>“毡”的拼音及其发音规则</w:t>
      </w:r>
    </w:p>
    <w:p w14:paraId="011ABE2A" w14:textId="77777777" w:rsidR="000962E5" w:rsidRDefault="000962E5">
      <w:pPr>
        <w:rPr>
          <w:rFonts w:hint="eastAsia"/>
        </w:rPr>
      </w:pPr>
      <w:r>
        <w:rPr>
          <w:rFonts w:hint="eastAsia"/>
        </w:rPr>
        <w:t>“毡”字的拼音为“zhān”，其中“zh”代表的是一个辅音，属于舌尖后音，发音时舌尖应向上翘起触碰硬腭前部；“ān”则是一个开口呼韵母，发音时口腔相对开放，声音清晰响亮。因此，在练习“毡”字发音时，应注意先发出较强的“zh”声，紧接着快速过渡到“ān”，形成一个完整的音节。</w:t>
      </w:r>
    </w:p>
    <w:p w14:paraId="21AC4A9A" w14:textId="77777777" w:rsidR="000962E5" w:rsidRDefault="000962E5">
      <w:pPr>
        <w:rPr>
          <w:rFonts w:hint="eastAsia"/>
        </w:rPr>
      </w:pPr>
    </w:p>
    <w:p w14:paraId="20859AC9" w14:textId="77777777" w:rsidR="000962E5" w:rsidRDefault="000962E5">
      <w:pPr>
        <w:rPr>
          <w:rFonts w:hint="eastAsia"/>
        </w:rPr>
      </w:pPr>
    </w:p>
    <w:p w14:paraId="6AC1DC25" w14:textId="77777777" w:rsidR="000962E5" w:rsidRDefault="000962E5">
      <w:pPr>
        <w:rPr>
          <w:rFonts w:hint="eastAsia"/>
        </w:rPr>
      </w:pPr>
      <w:r>
        <w:rPr>
          <w:rFonts w:hint="eastAsia"/>
        </w:rPr>
        <w:t>文化背景下的毡制品</w:t>
      </w:r>
    </w:p>
    <w:p w14:paraId="5665E113" w14:textId="77777777" w:rsidR="000962E5" w:rsidRDefault="000962E5">
      <w:pPr>
        <w:rPr>
          <w:rFonts w:hint="eastAsia"/>
        </w:rPr>
      </w:pPr>
      <w:r>
        <w:rPr>
          <w:rFonts w:hint="eastAsia"/>
        </w:rPr>
        <w:t>在中国北方及中亚地区的游牧民族生活中，毡制品占据着非常重要的位置。由于当地气候条件恶劣，冬季漫长且寒冷，因此像毡帽、毡毯以及毡房等物品不仅实用性强，而且深深融入到了当地的日常生活和文化习俗之中。例如，在一些传统的节日庆典上，人们会穿戴特制的毡帽以示尊重和庆祝；而在迁徙途中，轻便而又保暖的毡房则成为了他们移动的家。</w:t>
      </w:r>
    </w:p>
    <w:p w14:paraId="329FA3F6" w14:textId="77777777" w:rsidR="000962E5" w:rsidRDefault="000962E5">
      <w:pPr>
        <w:rPr>
          <w:rFonts w:hint="eastAsia"/>
        </w:rPr>
      </w:pPr>
    </w:p>
    <w:p w14:paraId="12C032AA" w14:textId="77777777" w:rsidR="000962E5" w:rsidRDefault="000962E5">
      <w:pPr>
        <w:rPr>
          <w:rFonts w:hint="eastAsia"/>
        </w:rPr>
      </w:pPr>
    </w:p>
    <w:p w14:paraId="108CF24A" w14:textId="77777777" w:rsidR="000962E5" w:rsidRDefault="000962E5">
      <w:pPr>
        <w:rPr>
          <w:rFonts w:hint="eastAsia"/>
        </w:rPr>
      </w:pPr>
      <w:r>
        <w:rPr>
          <w:rFonts w:hint="eastAsia"/>
        </w:rPr>
        <w:t>现代应用中的毡制品</w:t>
      </w:r>
    </w:p>
    <w:p w14:paraId="4E9C6693" w14:textId="77777777" w:rsidR="000962E5" w:rsidRDefault="000962E5">
      <w:pPr>
        <w:rPr>
          <w:rFonts w:hint="eastAsia"/>
        </w:rPr>
      </w:pPr>
      <w:r>
        <w:rPr>
          <w:rFonts w:hint="eastAsia"/>
        </w:rPr>
        <w:t>随着时代的发展和技术的进步，虽然新材料不断涌现，但毡制品凭借其独特的自然属</w:t>
      </w:r>
      <w:r>
        <w:rPr>
          <w:rFonts w:hint="eastAsia"/>
        </w:rPr>
        <w:lastRenderedPageBreak/>
        <w:t>性仍然在市场上占有一席之地。除了传统的保暖用途外，毡还被广泛应用于艺术创作、家居装饰等领域。比如，许多艺术家喜欢利用毡的质感进行雕塑或壁画创作；在家装方面，色彩丰富、图案多样的毡制品也为家庭增添了不少温馨的气息。</w:t>
      </w:r>
    </w:p>
    <w:p w14:paraId="6F75815B" w14:textId="77777777" w:rsidR="000962E5" w:rsidRDefault="000962E5">
      <w:pPr>
        <w:rPr>
          <w:rFonts w:hint="eastAsia"/>
        </w:rPr>
      </w:pPr>
    </w:p>
    <w:p w14:paraId="678CDD81" w14:textId="77777777" w:rsidR="000962E5" w:rsidRDefault="00096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C9AC4" w14:textId="09F06CDC" w:rsidR="004E0AD0" w:rsidRDefault="004E0AD0"/>
    <w:sectPr w:rsidR="004E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D0"/>
    <w:rsid w:val="000962E5"/>
    <w:rsid w:val="00277131"/>
    <w:rsid w:val="004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5AA80-1262-4498-A6F5-4FF6DCA2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