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8360" w14:textId="77777777" w:rsidR="00AA0CD4" w:rsidRDefault="00AA0CD4">
      <w:pPr>
        <w:rPr>
          <w:rFonts w:hint="eastAsia"/>
        </w:rPr>
      </w:pPr>
      <w:r>
        <w:rPr>
          <w:rFonts w:hint="eastAsia"/>
        </w:rPr>
        <w:t>正字拼音是什么写</w:t>
      </w:r>
    </w:p>
    <w:p w14:paraId="4AE3C630" w14:textId="77777777" w:rsidR="00AA0CD4" w:rsidRDefault="00AA0CD4">
      <w:pPr>
        <w:rPr>
          <w:rFonts w:hint="eastAsia"/>
        </w:rPr>
      </w:pPr>
      <w:r>
        <w:rPr>
          <w:rFonts w:hint="eastAsia"/>
        </w:rPr>
        <w:t>正字拼音，作为一种汉字注音方法，在中国教育、文化传播以及国际交流中发挥着重要作用。它不仅帮助人们正确发音和学习汉字，也是连接汉语与其他语言文字的一座桥梁。正字拼音通常指的是“汉语拼音”，即用拉丁字母拼写汉语普通话的一种方案。该系统由中华人民共和国政府于1958年正式批准实施，并广泛应用于小学教育中作为识字教学的辅助工具。</w:t>
      </w:r>
    </w:p>
    <w:p w14:paraId="1D41F0BB" w14:textId="77777777" w:rsidR="00AA0CD4" w:rsidRDefault="00AA0CD4">
      <w:pPr>
        <w:rPr>
          <w:rFonts w:hint="eastAsia"/>
        </w:rPr>
      </w:pPr>
    </w:p>
    <w:p w14:paraId="3ED6EA56" w14:textId="77777777" w:rsidR="00AA0CD4" w:rsidRDefault="00AA0CD4">
      <w:pPr>
        <w:rPr>
          <w:rFonts w:hint="eastAsia"/>
        </w:rPr>
      </w:pPr>
    </w:p>
    <w:p w14:paraId="5F10E21E" w14:textId="77777777" w:rsidR="00AA0CD4" w:rsidRDefault="00AA0CD4">
      <w:pPr>
        <w:rPr>
          <w:rFonts w:hint="eastAsia"/>
        </w:rPr>
      </w:pPr>
      <w:r>
        <w:rPr>
          <w:rFonts w:hint="eastAsia"/>
        </w:rPr>
        <w:t>正字拼音的发展历程</w:t>
      </w:r>
    </w:p>
    <w:p w14:paraId="24D713D9" w14:textId="77777777" w:rsidR="00AA0CD4" w:rsidRDefault="00AA0CD4">
      <w:pPr>
        <w:rPr>
          <w:rFonts w:hint="eastAsia"/>
        </w:rPr>
      </w:pPr>
      <w:r>
        <w:rPr>
          <w:rFonts w:hint="eastAsia"/>
        </w:rPr>
        <w:t>汉语拼音的发展经历了漫长的过程。早在清朝末年，随着西学东渐的影响，一些知识分子开始尝试使用西方的字母系统来标记汉字的读音，以期达到普及教育的目的。到了民国时期，出现了多种不同的注音方案，如国语罗马字等。然而，真正被大众所接受并广泛应用的是1958年后推广的《汉语拼音方案》。这套方案在设计上考虑了科学性与实用性，能够准确反映现代汉语语音的特点。</w:t>
      </w:r>
    </w:p>
    <w:p w14:paraId="14E01E2F" w14:textId="77777777" w:rsidR="00AA0CD4" w:rsidRDefault="00AA0CD4">
      <w:pPr>
        <w:rPr>
          <w:rFonts w:hint="eastAsia"/>
        </w:rPr>
      </w:pPr>
    </w:p>
    <w:p w14:paraId="1BCD84D4" w14:textId="77777777" w:rsidR="00AA0CD4" w:rsidRDefault="00AA0CD4">
      <w:pPr>
        <w:rPr>
          <w:rFonts w:hint="eastAsia"/>
        </w:rPr>
      </w:pPr>
    </w:p>
    <w:p w14:paraId="207A5D58" w14:textId="77777777" w:rsidR="00AA0CD4" w:rsidRDefault="00AA0CD4">
      <w:pPr>
        <w:rPr>
          <w:rFonts w:hint="eastAsia"/>
        </w:rPr>
      </w:pPr>
      <w:r>
        <w:rPr>
          <w:rFonts w:hint="eastAsia"/>
        </w:rPr>
        <w:t>正字拼音的基本规则</w:t>
      </w:r>
    </w:p>
    <w:p w14:paraId="55065B39" w14:textId="77777777" w:rsidR="00AA0CD4" w:rsidRDefault="00AA0CD4">
      <w:pPr>
        <w:rPr>
          <w:rFonts w:hint="eastAsia"/>
        </w:rPr>
      </w:pPr>
      <w:r>
        <w:rPr>
          <w:rFonts w:hint="eastAsia"/>
        </w:rPr>
        <w:t>汉语拼音由声母、韵母及声调三部分组成。其中，声母位于音节前部，多为辅音；韵母紧随其后，可以是元音或元音加辅音的组合；而声调则用来区分不同意义的同音字。例如，“妈”（mā）、“麻”（má）、“马”（mǎ）、“骂”（mà）四个字，虽然它们的声母和韵母相同，但因声调不同而代表完全不同的含义。此外，汉语拼音还有一些特殊规则，比如i行韵母前面没有声母时要用y开头，u行韵母前面没有声母时要用w开头等。</w:t>
      </w:r>
    </w:p>
    <w:p w14:paraId="7978162C" w14:textId="77777777" w:rsidR="00AA0CD4" w:rsidRDefault="00AA0CD4">
      <w:pPr>
        <w:rPr>
          <w:rFonts w:hint="eastAsia"/>
        </w:rPr>
      </w:pPr>
    </w:p>
    <w:p w14:paraId="4904DB4F" w14:textId="77777777" w:rsidR="00AA0CD4" w:rsidRDefault="00AA0CD4">
      <w:pPr>
        <w:rPr>
          <w:rFonts w:hint="eastAsia"/>
        </w:rPr>
      </w:pPr>
    </w:p>
    <w:p w14:paraId="6BF7CB78" w14:textId="77777777" w:rsidR="00AA0CD4" w:rsidRDefault="00AA0CD4">
      <w:pPr>
        <w:rPr>
          <w:rFonts w:hint="eastAsia"/>
        </w:rPr>
      </w:pPr>
      <w:r>
        <w:rPr>
          <w:rFonts w:hint="eastAsia"/>
        </w:rPr>
        <w:t>正字拼音的应用领域</w:t>
      </w:r>
    </w:p>
    <w:p w14:paraId="3D041662" w14:textId="77777777" w:rsidR="00AA0CD4" w:rsidRDefault="00AA0CD4">
      <w:pPr>
        <w:rPr>
          <w:rFonts w:hint="eastAsia"/>
        </w:rPr>
      </w:pPr>
      <w:r>
        <w:rPr>
          <w:rFonts w:hint="eastAsia"/>
        </w:rPr>
        <w:t>汉语拼音在现代社会有着广泛的应用。首先，在国内它是儿童学习汉字的基础，通过拼音孩子们能够更快地掌握大量词汇。其次，在对外汉语教学中，汉语拼音也扮演着不可或缺的角色，帮助外国学生克服汉字难认难写的障碍，快速入门汉语。再者，随着信息技术的发展，汉语拼音输入法成为最流行的中文输入方式之一，极大地提高了人们的打字效率。最后，汉语拼音还用于人名、地名的国际化表达，促进了中外文化交流。</w:t>
      </w:r>
    </w:p>
    <w:p w14:paraId="5D83B2C7" w14:textId="77777777" w:rsidR="00AA0CD4" w:rsidRDefault="00AA0CD4">
      <w:pPr>
        <w:rPr>
          <w:rFonts w:hint="eastAsia"/>
        </w:rPr>
      </w:pPr>
    </w:p>
    <w:p w14:paraId="46638B92" w14:textId="77777777" w:rsidR="00AA0CD4" w:rsidRDefault="00AA0CD4">
      <w:pPr>
        <w:rPr>
          <w:rFonts w:hint="eastAsia"/>
        </w:rPr>
      </w:pPr>
    </w:p>
    <w:p w14:paraId="173A66E0" w14:textId="77777777" w:rsidR="00AA0CD4" w:rsidRDefault="00AA0CD4">
      <w:pPr>
        <w:rPr>
          <w:rFonts w:hint="eastAsia"/>
        </w:rPr>
      </w:pPr>
      <w:r>
        <w:rPr>
          <w:rFonts w:hint="eastAsia"/>
        </w:rPr>
        <w:t>正字拼音对文化传承的意义</w:t>
      </w:r>
    </w:p>
    <w:p w14:paraId="4FC029E6" w14:textId="77777777" w:rsidR="00AA0CD4" w:rsidRDefault="00AA0CD4">
      <w:pPr>
        <w:rPr>
          <w:rFonts w:hint="eastAsia"/>
        </w:rPr>
      </w:pPr>
      <w:r>
        <w:rPr>
          <w:rFonts w:hint="eastAsia"/>
        </w:rPr>
        <w:t>从更深层次来看，正字拼音对于保护和传承中华文化具有重要意义。一方面，它有助于解决方言差异带来的沟通难题，促进国家统一语言——普通话的普及，增强民族凝聚力。另一方面，通过汉语拼音，更多的人能够接触到丰富的汉语文学作品、历史典籍，增进对中国传统文化的理解和欣赏。可以说，汉语拼音不仅是学习汉语的有效工具，更是传播中华文明的重要媒介。</w:t>
      </w:r>
    </w:p>
    <w:p w14:paraId="140A5748" w14:textId="77777777" w:rsidR="00AA0CD4" w:rsidRDefault="00AA0CD4">
      <w:pPr>
        <w:rPr>
          <w:rFonts w:hint="eastAsia"/>
        </w:rPr>
      </w:pPr>
    </w:p>
    <w:p w14:paraId="36FC4BDE" w14:textId="77777777" w:rsidR="00AA0CD4" w:rsidRDefault="00AA0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BE131" w14:textId="6BC31B54" w:rsidR="00C32917" w:rsidRDefault="00C32917"/>
    <w:sectPr w:rsidR="00C3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17"/>
    <w:rsid w:val="00277131"/>
    <w:rsid w:val="00AA0CD4"/>
    <w:rsid w:val="00C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749E9-BA1F-446A-B602-44385CC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