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9C78" w14:textId="77777777" w:rsidR="000B1BAC" w:rsidRDefault="000B1BAC">
      <w:pPr>
        <w:rPr>
          <w:rFonts w:hint="eastAsia"/>
        </w:rPr>
      </w:pPr>
    </w:p>
    <w:p w14:paraId="4F6585C3" w14:textId="77777777" w:rsidR="000B1BAC" w:rsidRDefault="000B1BAC">
      <w:pPr>
        <w:rPr>
          <w:rFonts w:hint="eastAsia"/>
        </w:rPr>
      </w:pPr>
      <w:r>
        <w:rPr>
          <w:rFonts w:hint="eastAsia"/>
        </w:rPr>
        <w:t>楯的拼音怎么读音怎么读</w:t>
      </w:r>
    </w:p>
    <w:p w14:paraId="3BF3A80A" w14:textId="77777777" w:rsidR="000B1BAC" w:rsidRDefault="000B1BAC">
      <w:pPr>
        <w:rPr>
          <w:rFonts w:hint="eastAsia"/>
        </w:rPr>
      </w:pPr>
      <w:r>
        <w:rPr>
          <w:rFonts w:hint="eastAsia"/>
        </w:rPr>
        <w:t>在汉语中，"楯"是一个较为生僻但富有文化意蕴的汉字，其正确读音是shǔn，声调为上声（第三声）。这个字在古汉语中常用指代古代兵器、防御器具或建筑构件，现代语境下虽使用频率较低，但在文学、历史及文物研究领域仍具有重要意义。本文将从音韵学、字形解析、历史演变及当代应用角度，系统解读"楯"的读音含义与文化价值。</w:t>
      </w:r>
    </w:p>
    <w:p w14:paraId="5E60AAF0" w14:textId="77777777" w:rsidR="000B1BAC" w:rsidRDefault="000B1BAC">
      <w:pPr>
        <w:rPr>
          <w:rFonts w:hint="eastAsia"/>
        </w:rPr>
      </w:pPr>
    </w:p>
    <w:p w14:paraId="09B873E4" w14:textId="77777777" w:rsidR="000B1BAC" w:rsidRDefault="000B1BAC">
      <w:pPr>
        <w:rPr>
          <w:rFonts w:hint="eastAsia"/>
        </w:rPr>
      </w:pPr>
    </w:p>
    <w:p w14:paraId="09768DE9" w14:textId="77777777" w:rsidR="000B1BAC" w:rsidRDefault="000B1BAC">
      <w:pPr>
        <w:rPr>
          <w:rFonts w:hint="eastAsia"/>
        </w:rPr>
      </w:pPr>
      <w:r>
        <w:rPr>
          <w:rFonts w:hint="eastAsia"/>
        </w:rPr>
        <w:t>一、汉字音韵溯源</w:t>
      </w:r>
    </w:p>
    <w:p w14:paraId="2950A8A1" w14:textId="77777777" w:rsidR="000B1BAC" w:rsidRDefault="000B1BAC">
      <w:pPr>
        <w:rPr>
          <w:rFonts w:hint="eastAsia"/>
        </w:rPr>
      </w:pPr>
      <w:r>
        <w:rPr>
          <w:rFonts w:hint="eastAsia"/>
        </w:rPr>
        <w:t>"楯"字的发音遵循中古音系规律，其声母为"书"母（sh-），韵母属"谆"部（-un），特殊变调形成上声读法。根据《广韵》记载，该字属于臻摄三等合口呼，声调与普通话"吮吸"的"吮"相同，但开口度稍大。值得注意的是，部分方言中存在浊化现象，例如吴语将"楯"读作"zùn"，而闽南语则转为近似"dūn"的音调。这种语音分化不仅反映汉字传播的地域特性，也为方言比较研究提供了鲜活案例。</w:t>
      </w:r>
    </w:p>
    <w:p w14:paraId="454E6CBC" w14:textId="77777777" w:rsidR="000B1BAC" w:rsidRDefault="000B1BAC">
      <w:pPr>
        <w:rPr>
          <w:rFonts w:hint="eastAsia"/>
        </w:rPr>
      </w:pPr>
    </w:p>
    <w:p w14:paraId="7611D487" w14:textId="77777777" w:rsidR="000B1BAC" w:rsidRDefault="000B1BAC">
      <w:pPr>
        <w:rPr>
          <w:rFonts w:hint="eastAsia"/>
        </w:rPr>
      </w:pPr>
    </w:p>
    <w:p w14:paraId="6D7CB07F" w14:textId="77777777" w:rsidR="000B1BAC" w:rsidRDefault="000B1BAC">
      <w:pPr>
        <w:rPr>
          <w:rFonts w:hint="eastAsia"/>
        </w:rPr>
      </w:pPr>
      <w:r>
        <w:rPr>
          <w:rFonts w:hint="eastAsia"/>
        </w:rPr>
        <w:t>二、字形结构解构</w:t>
      </w:r>
    </w:p>
    <w:p w14:paraId="6968AF14" w14:textId="77777777" w:rsidR="000B1BAC" w:rsidRDefault="000B1BAC">
      <w:pPr>
        <w:rPr>
          <w:rFonts w:hint="eastAsia"/>
        </w:rPr>
      </w:pPr>
      <w:r>
        <w:rPr>
          <w:rFonts w:hint="eastAsia"/>
        </w:rPr>
        <w:t>从篆书到楷体演变过程中，"楯"字始终保持着左右结构平衡。左侧"木"旁直观表明材质属性，右侧"盾"由"目"与"十"组成，暗示其防御功能。金文时期的"楯"字更趋象形，上部增加类似兵刃的横划。现代简体字虽简化了部分构件，但整体构字逻辑仍保留清晰：上部"盾牌"形象与下部"木柄"设计形成完整兵器意象。这类会意造字法巧妙融合实用功能与视觉表达，彰显汉字独创性。</w:t>
      </w:r>
    </w:p>
    <w:p w14:paraId="6A023BBC" w14:textId="77777777" w:rsidR="000B1BAC" w:rsidRDefault="000B1BAC">
      <w:pPr>
        <w:rPr>
          <w:rFonts w:hint="eastAsia"/>
        </w:rPr>
      </w:pPr>
    </w:p>
    <w:p w14:paraId="77CA7EC3" w14:textId="77777777" w:rsidR="000B1BAC" w:rsidRDefault="000B1BAC">
      <w:pPr>
        <w:rPr>
          <w:rFonts w:hint="eastAsia"/>
        </w:rPr>
      </w:pPr>
    </w:p>
    <w:p w14:paraId="4A20BA4C" w14:textId="77777777" w:rsidR="000B1BAC" w:rsidRDefault="000B1BAC">
      <w:pPr>
        <w:rPr>
          <w:rFonts w:hint="eastAsia"/>
        </w:rPr>
      </w:pPr>
      <w:r>
        <w:rPr>
          <w:rFonts w:hint="eastAsia"/>
        </w:rPr>
        <w:t>三、历史语境中的多重意涵</w:t>
      </w:r>
    </w:p>
    <w:p w14:paraId="312EC73B" w14:textId="77777777" w:rsidR="000B1BAC" w:rsidRDefault="000B1BAC">
      <w:pPr>
        <w:rPr>
          <w:rFonts w:hint="eastAsia"/>
        </w:rPr>
      </w:pPr>
      <w:r>
        <w:rPr>
          <w:rFonts w:hint="eastAsia"/>
        </w:rPr>
        <w:t>在先秦典籍中，"楯"通常指代青铜时代青铜盾牌。如《周礼》记载："王执路楯，诸侯执贲楯。"此处明确区分了统治阶层使用的不同规格防御器具。《墨子·备城门》则记载了守城战术："城上二步一楯，楯广十尺。"这些文本不仅记录军事装备细节，更折射出古代战争形态的独特智慧。至宋元时期，"楯"的语义外延进一步扩大，开始用于描述楼梯扶手等日常建筑构件，完成了从军事用品到生活用品的意义转换。</w:t>
      </w:r>
    </w:p>
    <w:p w14:paraId="4A203863" w14:textId="77777777" w:rsidR="000B1BAC" w:rsidRDefault="000B1BAC">
      <w:pPr>
        <w:rPr>
          <w:rFonts w:hint="eastAsia"/>
        </w:rPr>
      </w:pPr>
    </w:p>
    <w:p w14:paraId="534E6D39" w14:textId="77777777" w:rsidR="000B1BAC" w:rsidRDefault="000B1BAC">
      <w:pPr>
        <w:rPr>
          <w:rFonts w:hint="eastAsia"/>
        </w:rPr>
      </w:pPr>
    </w:p>
    <w:p w14:paraId="634B4E53" w14:textId="77777777" w:rsidR="000B1BAC" w:rsidRDefault="000B1BAC">
      <w:pPr>
        <w:rPr>
          <w:rFonts w:hint="eastAsia"/>
        </w:rPr>
      </w:pPr>
      <w:r>
        <w:rPr>
          <w:rFonts w:hint="eastAsia"/>
        </w:rPr>
        <w:t>四、现代应用场景分析</w:t>
      </w:r>
    </w:p>
    <w:p w14:paraId="79A8CE7F" w14:textId="77777777" w:rsidR="000B1BAC" w:rsidRDefault="000B1BAC">
      <w:pPr>
        <w:rPr>
          <w:rFonts w:hint="eastAsia"/>
        </w:rPr>
      </w:pPr>
      <w:r>
        <w:rPr>
          <w:rFonts w:hint="eastAsia"/>
        </w:rPr>
        <w:t>虽然日常口语中鲜见"楯"字身影，但专业领域应用依旧活跃。考古报告常使用该字描述青铜器形制特征；古籍整理领域涉及兵法典籍时，准确还原"楯"的用法尤为重要。值得注意的是，网络新语中偶见谐音梗"神盾局"等文化再创造现象，证明传统汉字在当代语境中仍具备再生能力。影视制作行业在还原历史场景时，需依据"楯"的具体形制参数完成道具复原，这对文物仿制标准提出严苛要求。</w:t>
      </w:r>
    </w:p>
    <w:p w14:paraId="0D30B114" w14:textId="77777777" w:rsidR="000B1BAC" w:rsidRDefault="000B1BAC">
      <w:pPr>
        <w:rPr>
          <w:rFonts w:hint="eastAsia"/>
        </w:rPr>
      </w:pPr>
    </w:p>
    <w:p w14:paraId="2333768C" w14:textId="77777777" w:rsidR="000B1BAC" w:rsidRDefault="000B1BAC">
      <w:pPr>
        <w:rPr>
          <w:rFonts w:hint="eastAsia"/>
        </w:rPr>
      </w:pPr>
    </w:p>
    <w:p w14:paraId="260DBE9C" w14:textId="77777777" w:rsidR="000B1BAC" w:rsidRDefault="000B1BAC">
      <w:pPr>
        <w:rPr>
          <w:rFonts w:hint="eastAsia"/>
        </w:rPr>
      </w:pPr>
      <w:r>
        <w:rPr>
          <w:rFonts w:hint="eastAsia"/>
        </w:rPr>
        <w:t>五、跨文化对比视角</w:t>
      </w:r>
    </w:p>
    <w:p w14:paraId="016BBD87" w14:textId="77777777" w:rsidR="000B1BAC" w:rsidRDefault="000B1BAC">
      <w:pPr>
        <w:rPr>
          <w:rFonts w:hint="eastAsia"/>
        </w:rPr>
      </w:pPr>
      <w:r>
        <w:rPr>
          <w:rFonts w:hint="eastAsia"/>
        </w:rPr>
        <w:t>环顾全球文明史，类似"楯"的防御性武器在不同地域呈现独特形态。古希腊hoplon、日本大盾"楯"虽发音各异，均以圆弧设计为核心特征。比较研究显示，东亚地区的"楯"多采用多层复合结构，强调轻便性与灵活性；而欧亚草原文明的盾牌更厚重，凸显骑战需求。这种差异映射区域军事战略分化，也为文化传播研究提供珍贵线索。汉字"楯"作为文化符号，承载着东亚体系特有的战争智慧与工艺传统。</w:t>
      </w:r>
    </w:p>
    <w:p w14:paraId="03E202A0" w14:textId="77777777" w:rsidR="000B1BAC" w:rsidRDefault="000B1BAC">
      <w:pPr>
        <w:rPr>
          <w:rFonts w:hint="eastAsia"/>
        </w:rPr>
      </w:pPr>
    </w:p>
    <w:p w14:paraId="4CEBD962" w14:textId="77777777" w:rsidR="000B1BAC" w:rsidRDefault="000B1BAC">
      <w:pPr>
        <w:rPr>
          <w:rFonts w:hint="eastAsia"/>
        </w:rPr>
      </w:pPr>
    </w:p>
    <w:p w14:paraId="762E92BD" w14:textId="77777777" w:rsidR="000B1BAC" w:rsidRDefault="000B1BAC">
      <w:pPr>
        <w:rPr>
          <w:rFonts w:hint="eastAsia"/>
        </w:rPr>
      </w:pPr>
      <w:r>
        <w:rPr>
          <w:rFonts w:hint="eastAsia"/>
        </w:rPr>
        <w:t>六、传承与保护建议</w:t>
      </w:r>
    </w:p>
    <w:p w14:paraId="44F6408D" w14:textId="77777777" w:rsidR="000B1BAC" w:rsidRDefault="000B1BAC">
      <w:pPr>
        <w:rPr>
          <w:rFonts w:hint="eastAsia"/>
        </w:rPr>
      </w:pPr>
      <w:r>
        <w:rPr>
          <w:rFonts w:hint="eastAsia"/>
        </w:rPr>
        <w:t>面对数字化浪潮冲击，保护"楯"这类濒危汉字应采取多维度策略。教育层面可设置专题研究课程，结合AR技术开发三维模型辅助教学；出版界需持续修订专业术语库，确保古籍数字化过程中的准确转译；公共领域可举办考古展览专题展，通过实物展示增强大众认知。唯有构建系统化的保护网络，方能使此类承载厚重历史信息的文字免于消亡，维系中华文明基因的完整传承。</w:t>
      </w:r>
    </w:p>
    <w:p w14:paraId="338C8EA2" w14:textId="77777777" w:rsidR="000B1BAC" w:rsidRDefault="000B1BAC">
      <w:pPr>
        <w:rPr>
          <w:rFonts w:hint="eastAsia"/>
        </w:rPr>
      </w:pPr>
    </w:p>
    <w:p w14:paraId="292E2624" w14:textId="77777777" w:rsidR="000B1BAC" w:rsidRDefault="000B1BAC">
      <w:pPr>
        <w:rPr>
          <w:rFonts w:hint="eastAsia"/>
        </w:rPr>
      </w:pPr>
    </w:p>
    <w:p w14:paraId="63F2EBB6" w14:textId="77777777" w:rsidR="000B1BAC" w:rsidRDefault="000B1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E7B46" w14:textId="6A79F683" w:rsidR="008D74CF" w:rsidRDefault="008D74CF"/>
    <w:sectPr w:rsidR="008D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CF"/>
    <w:rsid w:val="000B1BAC"/>
    <w:rsid w:val="00277131"/>
    <w:rsid w:val="008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9624-F939-43CC-B51A-2CCBB6F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