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9796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de pīn yīn</w:t>
      </w:r>
    </w:p>
    <w:p w14:paraId="37CF4962" w14:textId="77777777" w:rsidR="00D11D4A" w:rsidRDefault="00D11D4A">
      <w:pPr>
        <w:rPr>
          <w:rFonts w:hint="eastAsia"/>
        </w:rPr>
      </w:pPr>
      <w:r>
        <w:rPr>
          <w:rFonts w:hint="eastAsia"/>
        </w:rPr>
        <w:t>果蝇，作为生物学研究中极为重要的模式生物，其全称为黑腹果蝇（Drosophila melanogaster），在众多生物学领域都发挥着举足轻重的作用。</w:t>
      </w:r>
    </w:p>
    <w:p w14:paraId="5C8711CF" w14:textId="77777777" w:rsidR="00D11D4A" w:rsidRDefault="00D11D4A">
      <w:pPr>
        <w:rPr>
          <w:rFonts w:hint="eastAsia"/>
        </w:rPr>
      </w:pPr>
    </w:p>
    <w:p w14:paraId="0927B384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de tè zhēng</w:t>
      </w:r>
    </w:p>
    <w:p w14:paraId="55533E10" w14:textId="77777777" w:rsidR="00D11D4A" w:rsidRDefault="00D11D4A">
      <w:pPr>
        <w:rPr>
          <w:rFonts w:hint="eastAsia"/>
        </w:rPr>
      </w:pPr>
      <w:r>
        <w:rPr>
          <w:rFonts w:hint="eastAsia"/>
        </w:rPr>
        <w:t>果蝇体型微小，通常体长在3毫米左右。身体呈椭圆形，颜色主要为黄褐色。它们的生活史较为短暂，在适宜的环境条件下，从卵到成虫仅需约10天。果蝇的繁殖能力极强，每对果蝇在合适的环境中每天可产下多达数百枚卵。这使得在实验研究中，能够在短时间内获得大量的实验材料。</w:t>
      </w:r>
    </w:p>
    <w:p w14:paraId="6864E6C0" w14:textId="77777777" w:rsidR="00D11D4A" w:rsidRDefault="00D11D4A">
      <w:pPr>
        <w:rPr>
          <w:rFonts w:hint="eastAsia"/>
        </w:rPr>
      </w:pPr>
    </w:p>
    <w:p w14:paraId="6F798433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zài kē xué yán jiū zhōng de yì yì</w:t>
      </w:r>
    </w:p>
    <w:p w14:paraId="38142FC1" w14:textId="77777777" w:rsidR="00D11D4A" w:rsidRDefault="00D11D4A">
      <w:pPr>
        <w:rPr>
          <w:rFonts w:hint="eastAsia"/>
        </w:rPr>
      </w:pPr>
      <w:r>
        <w:rPr>
          <w:rFonts w:hint="eastAsia"/>
        </w:rPr>
        <w:t>果蝇在遗传学研究领域具有开创性的地位。20世纪初，科学家们就利用果蝇开展了遗传学实验。通过对果蝇的杂交实验，发现了许多重要的遗传规律，如基因的连锁与交换定律等。果蝇的基因数量相对较少，且基因组序列已经被完全测定，这为研究基因的功能提供了极大的便利。而且，人类大约有60%的致病基因在果蝇中也存在同源基因，这进一步凸显了果蝇作为人类疾病研究模型的价值。</w:t>
      </w:r>
    </w:p>
    <w:p w14:paraId="2B1106DC" w14:textId="77777777" w:rsidR="00D11D4A" w:rsidRDefault="00D11D4A">
      <w:pPr>
        <w:rPr>
          <w:rFonts w:hint="eastAsia"/>
        </w:rPr>
      </w:pPr>
    </w:p>
    <w:p w14:paraId="203C9492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yǐn yǐn sù yán jiū</w:t>
      </w:r>
    </w:p>
    <w:p w14:paraId="436E8076" w14:textId="77777777" w:rsidR="00D11D4A" w:rsidRDefault="00D11D4A">
      <w:pPr>
        <w:rPr>
          <w:rFonts w:hint="eastAsia"/>
        </w:rPr>
      </w:pPr>
      <w:r>
        <w:rPr>
          <w:rFonts w:hint="eastAsia"/>
        </w:rPr>
        <w:t>在发育生物学方面，果蝇同样是研究的主力军。科学家通过研究果蝇的胚胎发育过程，揭示了许多基本的发育机制。例如，发现了同源异形基因家族（Hox基因），这些基因决定了果蝇身体各部分的结构和发育模式。后续研究也发现，Hox基因家族在很多其他生物中都存在，并且具有保守的功能，对于理解包括人类在内的物种的发育过程有着深远的影响。</w:t>
      </w:r>
    </w:p>
    <w:p w14:paraId="02CEC3A6" w14:textId="77777777" w:rsidR="00D11D4A" w:rsidRDefault="00D11D4A">
      <w:pPr>
        <w:rPr>
          <w:rFonts w:hint="eastAsia"/>
        </w:rPr>
      </w:pPr>
    </w:p>
    <w:p w14:paraId="5FEC1A9D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zài shēng wù xué kè chéng zhōng de yìng yòng</w:t>
      </w:r>
    </w:p>
    <w:p w14:paraId="3C07F55B" w14:textId="77777777" w:rsidR="00D11D4A" w:rsidRDefault="00D11D4A">
      <w:pPr>
        <w:rPr>
          <w:rFonts w:hint="eastAsia"/>
        </w:rPr>
      </w:pPr>
      <w:r>
        <w:rPr>
          <w:rFonts w:hint="eastAsia"/>
        </w:rPr>
        <w:t>在生物学教学课程中，果蝇也是一个常用的教学模型。学生们可以通过观察果蝇的形态、行为以及进行简单的遗传杂交实验，亲身体验生物学研究的乐趣和方法。这种方式使得抽象的生物学概念变得更加直观易懂，激发了学生对生物学研究的兴趣和探索欲望。</w:t>
      </w:r>
    </w:p>
    <w:p w14:paraId="2F8D4FC5" w14:textId="77777777" w:rsidR="00D11D4A" w:rsidRDefault="00D11D4A">
      <w:pPr>
        <w:rPr>
          <w:rFonts w:hint="eastAsia"/>
        </w:rPr>
      </w:pPr>
    </w:p>
    <w:p w14:paraId="5D9354F2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yán jiū de fā zhǎn qián jǐn</w:t>
      </w:r>
    </w:p>
    <w:p w14:paraId="062E76B8" w14:textId="77777777" w:rsidR="00D11D4A" w:rsidRDefault="00D11D4A">
      <w:pPr>
        <w:rPr>
          <w:rFonts w:hint="eastAsia"/>
        </w:rPr>
      </w:pPr>
      <w:r>
        <w:rPr>
          <w:rFonts w:hint="eastAsia"/>
        </w:rPr>
        <w:t>随着科技的不断进步，果蝇研究也在持续发展。科学家们可以利用先进的技术，如基因编辑技术（如CRISPR/Cas9），更加精准地对果蝇的基因进行操作，进一步探究基因的功能。在神经科学研究领域，果蝇也为研究大脑的运作机制、学习和记忆等方面提供了独特的模型。研究人员可以利用果蝇简单的神经系统，揭示一些复杂的神经生物学原理。</w:t>
      </w:r>
    </w:p>
    <w:p w14:paraId="26917A20" w14:textId="77777777" w:rsidR="00D11D4A" w:rsidRDefault="00D11D4A">
      <w:pPr>
        <w:rPr>
          <w:rFonts w:hint="eastAsia"/>
        </w:rPr>
      </w:pPr>
    </w:p>
    <w:p w14:paraId="4014B2A9" w14:textId="77777777" w:rsidR="00D11D4A" w:rsidRDefault="00D11D4A">
      <w:pPr>
        <w:rPr>
          <w:rFonts w:hint="eastAsia"/>
        </w:rPr>
      </w:pPr>
      <w:r>
        <w:rPr>
          <w:rFonts w:hint="eastAsia"/>
        </w:rPr>
        <w:t>guǒ yíng yán jiū de lì yì dì wèi</w:t>
      </w:r>
    </w:p>
    <w:p w14:paraId="0557EC7C" w14:textId="77777777" w:rsidR="00D11D4A" w:rsidRDefault="00D11D4A">
      <w:pPr>
        <w:rPr>
          <w:rFonts w:hint="eastAsia"/>
        </w:rPr>
      </w:pPr>
      <w:r>
        <w:rPr>
          <w:rFonts w:hint="eastAsia"/>
        </w:rPr>
        <w:t>果蝇作为一种模式生物，在生物学研究中占据着不可替代的位置。其自身诸多独特的特点，如易于饲养、繁殖迅速、遗传背景相对清晰等，为科学研究提供了极大的便利。未来，在果蝇研究的基础上，我们有理由相信，将会在遗传学、发育生物学、神经科学等多个学科领域取得更多突破性的研究成果，为人类更好地理解生命奥秘和攻克相关疾病提供重要的理论支持。</w:t>
      </w:r>
    </w:p>
    <w:p w14:paraId="4AD6CA51" w14:textId="77777777" w:rsidR="00D11D4A" w:rsidRDefault="00D11D4A">
      <w:pPr>
        <w:rPr>
          <w:rFonts w:hint="eastAsia"/>
        </w:rPr>
      </w:pPr>
    </w:p>
    <w:p w14:paraId="3296DB5D" w14:textId="77777777" w:rsidR="00D11D4A" w:rsidRDefault="00D11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55F9A" w14:textId="2D1C5287" w:rsidR="002B71DA" w:rsidRDefault="002B71DA"/>
    <w:sectPr w:rsidR="002B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A"/>
    <w:rsid w:val="00277131"/>
    <w:rsid w:val="002B71DA"/>
    <w:rsid w:val="00D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93AD-390B-4A5F-ADEC-59552CB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