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AC2C8" w14:textId="77777777" w:rsidR="007E7019" w:rsidRDefault="007E7019">
      <w:pPr>
        <w:rPr>
          <w:rFonts w:hint="eastAsia"/>
        </w:rPr>
      </w:pPr>
    </w:p>
    <w:p w14:paraId="39A8A363" w14:textId="77777777" w:rsidR="007E7019" w:rsidRDefault="007E7019">
      <w:pPr>
        <w:rPr>
          <w:rFonts w:hint="eastAsia"/>
        </w:rPr>
      </w:pPr>
      <w:r>
        <w:rPr>
          <w:rFonts w:hint="eastAsia"/>
        </w:rPr>
        <w:t>果脯的拼音是什么呢怎么写的</w:t>
      </w:r>
    </w:p>
    <w:p w14:paraId="747D0CCA" w14:textId="77777777" w:rsidR="007E7019" w:rsidRDefault="007E7019">
      <w:pPr>
        <w:rPr>
          <w:rFonts w:hint="eastAsia"/>
        </w:rPr>
      </w:pPr>
      <w:r>
        <w:rPr>
          <w:rFonts w:hint="eastAsia"/>
        </w:rPr>
        <w:t>“果脯”的拼音是guǒ fǔ，发音为第三声与第三声组合，属于现代汉语中描述脱水水果制品的词汇。这个发音规则符合普通话声调的标准搭配，第一字的“guǒ”（果）为三声，第二字“fǔ”（脯）同样为三声。需要注意的是，当两个三声词连用时，第一个字需变调为二声，实际发音更接近“guó fǔ”，但在正式书写中仍以“guǒ fǔ”为准。</w:t>
      </w:r>
    </w:p>
    <w:p w14:paraId="1DF3998E" w14:textId="77777777" w:rsidR="007E7019" w:rsidRDefault="007E7019">
      <w:pPr>
        <w:rPr>
          <w:rFonts w:hint="eastAsia"/>
        </w:rPr>
      </w:pPr>
    </w:p>
    <w:p w14:paraId="074E6B8E" w14:textId="77777777" w:rsidR="007E7019" w:rsidRDefault="007E7019">
      <w:pPr>
        <w:rPr>
          <w:rFonts w:hint="eastAsia"/>
        </w:rPr>
      </w:pPr>
    </w:p>
    <w:p w14:paraId="76FE37B5" w14:textId="77777777" w:rsidR="007E7019" w:rsidRDefault="007E7019">
      <w:pPr>
        <w:rPr>
          <w:rFonts w:hint="eastAsia"/>
        </w:rPr>
      </w:pPr>
      <w:r>
        <w:rPr>
          <w:rFonts w:hint="eastAsia"/>
        </w:rPr>
        <w:t>果脯一词的文字构造解析</w:t>
      </w:r>
    </w:p>
    <w:p w14:paraId="18291B0B" w14:textId="77777777" w:rsidR="007E7019" w:rsidRDefault="007E7019">
      <w:pPr>
        <w:rPr>
          <w:rFonts w:hint="eastAsia"/>
        </w:rPr>
      </w:pPr>
      <w:r>
        <w:rPr>
          <w:rFonts w:hint="eastAsia"/>
        </w:rPr>
        <w:t>从字形来看，“果脯”二字直观体现了其物质属性。“果”字采用“田”部加“木”的结构，象征果实由树木孕育而生，强调原料的自然属性；“脯”字以“月”（肉）为部首，结合“甫”组成，原义为干肉，后引申至各类脱水肉制品或果品。二字合用最早可追溯至宋代的《东京梦华录》，书中记载宫廷宴席中已有蜜饯类果脯作为甜点，历经千年演变成为百姓餐桌常见零食。</w:t>
      </w:r>
    </w:p>
    <w:p w14:paraId="0A471306" w14:textId="77777777" w:rsidR="007E7019" w:rsidRDefault="007E7019">
      <w:pPr>
        <w:rPr>
          <w:rFonts w:hint="eastAsia"/>
        </w:rPr>
      </w:pPr>
    </w:p>
    <w:p w14:paraId="2D1CEDA2" w14:textId="77777777" w:rsidR="007E7019" w:rsidRDefault="007E7019">
      <w:pPr>
        <w:rPr>
          <w:rFonts w:hint="eastAsia"/>
        </w:rPr>
      </w:pPr>
    </w:p>
    <w:p w14:paraId="12F959A6" w14:textId="77777777" w:rsidR="007E7019" w:rsidRDefault="007E7019">
      <w:pPr>
        <w:rPr>
          <w:rFonts w:hint="eastAsia"/>
        </w:rPr>
      </w:pPr>
      <w:r>
        <w:rPr>
          <w:rFonts w:hint="eastAsia"/>
        </w:rPr>
        <w:t>历史渊源中的果脯文化印记</w:t>
      </w:r>
    </w:p>
    <w:p w14:paraId="4EAC2D0B" w14:textId="77777777" w:rsidR="007E7019" w:rsidRDefault="007E7019">
      <w:pPr>
        <w:rPr>
          <w:rFonts w:hint="eastAsia"/>
        </w:rPr>
      </w:pPr>
      <w:r>
        <w:rPr>
          <w:rFonts w:hint="eastAsia"/>
        </w:rPr>
        <w:t>中国制作果脯的历史可追溯至两千年前，《诗经》已有“枣栗饴蜜”的记载，但现代工艺成型于明清时期。北京果脯技艺被列为国家级非遗，采用传统“蹲缸浸糖法”，将新鲜水果浸泡在特制糖浆中长达48小时以上，使糖分自然渗透果肉形成半透明质地。不同地区亦有特色品种：云南傣族的酸角干、新疆的杏干、广东的桂圆肉等，每种果脯都承载着当地的气候与物产特色。</w:t>
      </w:r>
    </w:p>
    <w:p w14:paraId="0AFB63B2" w14:textId="77777777" w:rsidR="007E7019" w:rsidRDefault="007E7019">
      <w:pPr>
        <w:rPr>
          <w:rFonts w:hint="eastAsia"/>
        </w:rPr>
      </w:pPr>
    </w:p>
    <w:p w14:paraId="644E9ACD" w14:textId="77777777" w:rsidR="007E7019" w:rsidRDefault="007E7019">
      <w:pPr>
        <w:rPr>
          <w:rFonts w:hint="eastAsia"/>
        </w:rPr>
      </w:pPr>
    </w:p>
    <w:p w14:paraId="23ED211D" w14:textId="77777777" w:rsidR="007E7019" w:rsidRDefault="007E7019">
      <w:pPr>
        <w:rPr>
          <w:rFonts w:hint="eastAsia"/>
        </w:rPr>
      </w:pPr>
      <w:r>
        <w:rPr>
          <w:rFonts w:hint="eastAsia"/>
        </w:rPr>
        <w:t>现代食品科学与果脯工艺变革</w:t>
      </w:r>
    </w:p>
    <w:p w14:paraId="5DE8C5E1" w14:textId="77777777" w:rsidR="007E7019" w:rsidRDefault="007E7019">
      <w:pPr>
        <w:rPr>
          <w:rFonts w:hint="eastAsia"/>
        </w:rPr>
      </w:pPr>
      <w:r>
        <w:rPr>
          <w:rFonts w:hint="eastAsia"/>
        </w:rPr>
        <w:t>工业化生产引入真空渗糖技术和巴氏灭菌法，大幅缩短加工周期并延长保质期。新型低糖配方使用麦芽糖醇替代蔗糖，满足控糖需求；冻干技术保留90%以上维生素活性，开拓功能性食品市场。质量控制体系涵盖农残检测、重金属筛查等20余项指标，消费者可查询每批次产品的供应链溯源信息。这些技术创新让传统美食焕发新生机。</w:t>
      </w:r>
    </w:p>
    <w:p w14:paraId="792E26BD" w14:textId="77777777" w:rsidR="007E7019" w:rsidRDefault="007E7019">
      <w:pPr>
        <w:rPr>
          <w:rFonts w:hint="eastAsia"/>
        </w:rPr>
      </w:pPr>
    </w:p>
    <w:p w14:paraId="2BF4580D" w14:textId="77777777" w:rsidR="007E7019" w:rsidRDefault="007E7019">
      <w:pPr>
        <w:rPr>
          <w:rFonts w:hint="eastAsia"/>
        </w:rPr>
      </w:pPr>
    </w:p>
    <w:p w14:paraId="30A4651C" w14:textId="77777777" w:rsidR="007E7019" w:rsidRDefault="007E7019">
      <w:pPr>
        <w:rPr>
          <w:rFonts w:hint="eastAsia"/>
        </w:rPr>
      </w:pPr>
      <w:r>
        <w:rPr>
          <w:rFonts w:hint="eastAsia"/>
        </w:rPr>
        <w:t>营养学视角下的果脯价值评估</w:t>
      </w:r>
    </w:p>
    <w:p w14:paraId="3D845E87" w14:textId="77777777" w:rsidR="007E7019" w:rsidRDefault="007E7019">
      <w:pPr>
        <w:rPr>
          <w:rFonts w:hint="eastAsia"/>
        </w:rPr>
      </w:pPr>
      <w:r>
        <w:rPr>
          <w:rFonts w:hint="eastAsia"/>
        </w:rPr>
        <w:t>每100克葡萄干含铁量高达0.9毫克，是补血佳品；杏干富含β-胡萝卜素和类黄酮，有助于抗氧化。但需注意加工时添加的白砂糖会提高热量密度，建议每日摄入量控制在30克以内。特殊人群应选择无添加防腐剂的天然果干，糖尿病患者则推荐食用升糖指数较低的西梅脯或苹果脯。营养师建议搭配富含蛋白质的食物摄入，以平衡糖分吸收速度。</w:t>
      </w:r>
    </w:p>
    <w:p w14:paraId="0684AD07" w14:textId="77777777" w:rsidR="007E7019" w:rsidRDefault="007E7019">
      <w:pPr>
        <w:rPr>
          <w:rFonts w:hint="eastAsia"/>
        </w:rPr>
      </w:pPr>
    </w:p>
    <w:p w14:paraId="205CB060" w14:textId="77777777" w:rsidR="007E7019" w:rsidRDefault="007E7019">
      <w:pPr>
        <w:rPr>
          <w:rFonts w:hint="eastAsia"/>
        </w:rPr>
      </w:pPr>
    </w:p>
    <w:p w14:paraId="237AB35F" w14:textId="77777777" w:rsidR="007E7019" w:rsidRDefault="007E7019">
      <w:pPr>
        <w:rPr>
          <w:rFonts w:hint="eastAsia"/>
        </w:rPr>
      </w:pPr>
      <w:r>
        <w:rPr>
          <w:rFonts w:hint="eastAsia"/>
        </w:rPr>
        <w:t>文化符号里的果脯记忆传承</w:t>
      </w:r>
    </w:p>
    <w:p w14:paraId="6BE96425" w14:textId="77777777" w:rsidR="007E7019" w:rsidRDefault="007E7019">
      <w:pPr>
        <w:rPr>
          <w:rFonts w:hint="eastAsia"/>
        </w:rPr>
      </w:pPr>
      <w:r>
        <w:rPr>
          <w:rFonts w:hint="eastAsia"/>
        </w:rPr>
        <w:t>在文学作品中，果脯常作为情感载体出现：汪曾祺笔下故乡的冰糖山楂寄托乡愁，《红楼梦》中宝玉摔玉后吃的玫瑰卤子暗含和解之意。影视剧中老北京茶汤里漂浮的蜜饯山楂片，构成了独特的市井文化意象。海外唐人街售卖的果丹皮、九制陈皮，则成为华人输出饮食文化的媒介，维系着跨国界的味觉共鸣。</w:t>
      </w:r>
    </w:p>
    <w:p w14:paraId="52FFB812" w14:textId="77777777" w:rsidR="007E7019" w:rsidRDefault="007E7019">
      <w:pPr>
        <w:rPr>
          <w:rFonts w:hint="eastAsia"/>
        </w:rPr>
      </w:pPr>
    </w:p>
    <w:p w14:paraId="7F4D8AB2" w14:textId="77777777" w:rsidR="007E7019" w:rsidRDefault="007E7019">
      <w:pPr>
        <w:rPr>
          <w:rFonts w:hint="eastAsia"/>
        </w:rPr>
      </w:pPr>
    </w:p>
    <w:p w14:paraId="045EB259" w14:textId="77777777" w:rsidR="007E7019" w:rsidRDefault="007E7019">
      <w:pPr>
        <w:rPr>
          <w:rFonts w:hint="eastAsia"/>
        </w:rPr>
      </w:pPr>
      <w:r>
        <w:rPr>
          <w:rFonts w:hint="eastAsia"/>
        </w:rPr>
        <w:t>当代消费场景的创新应用</w:t>
      </w:r>
    </w:p>
    <w:p w14:paraId="775EB67F" w14:textId="77777777" w:rsidR="007E7019" w:rsidRDefault="007E7019">
      <w:pPr>
        <w:rPr>
          <w:rFonts w:hint="eastAsia"/>
        </w:rPr>
      </w:pPr>
      <w:r>
        <w:rPr>
          <w:rFonts w:hint="eastAsia"/>
        </w:rPr>
        <w:t>健身领域推出高纤果脯能量棒作为运动补给，美容行业开发含胶原蛋白的胶原蛋白果冻条。文创产品中将果脯制成迷你标本装进透明亚克力盒，配合节气主题包装成为送礼新风尚。电商直播中主播现场演示制作方法，带动非遗手作材料包热销。这些跨界融合既延续传统工艺，又创造符合Z世代偏好的新消费形态。</w:t>
      </w:r>
    </w:p>
    <w:p w14:paraId="25E1525A" w14:textId="77777777" w:rsidR="007E7019" w:rsidRDefault="007E7019">
      <w:pPr>
        <w:rPr>
          <w:rFonts w:hint="eastAsia"/>
        </w:rPr>
      </w:pPr>
    </w:p>
    <w:p w14:paraId="208E2918" w14:textId="77777777" w:rsidR="007E7019" w:rsidRDefault="007E7019">
      <w:pPr>
        <w:rPr>
          <w:rFonts w:hint="eastAsia"/>
        </w:rPr>
      </w:pPr>
    </w:p>
    <w:p w14:paraId="7616FDBD" w14:textId="77777777" w:rsidR="007E7019" w:rsidRDefault="007E7019">
      <w:pPr>
        <w:rPr>
          <w:rFonts w:hint="eastAsia"/>
        </w:rPr>
      </w:pPr>
      <w:r>
        <w:rPr>
          <w:rFonts w:hint="eastAsia"/>
        </w:rPr>
        <w:t>可持续发展的产业转型之路</w:t>
      </w:r>
    </w:p>
    <w:p w14:paraId="4FE272C0" w14:textId="77777777" w:rsidR="007E7019" w:rsidRDefault="007E7019">
      <w:pPr>
        <w:rPr>
          <w:rFonts w:hint="eastAsia"/>
        </w:rPr>
      </w:pPr>
      <w:r>
        <w:rPr>
          <w:rFonts w:hint="eastAsia"/>
        </w:rPr>
        <w:t>头部企业建立原料溯源体系，签约果农实施生态种植，采用太阳能烘干技术降低碳排放。某品牌推出的“零碳果干”系列通过碳抵消项目实现全生命周期碳中和。循环利用果皮废料制成天然果胶或生物肥料，形成生态农业闭环。部分山区建立“果脯博物馆”，展示古法技艺的同时开展研学旅游，带动乡村经济振兴。</w:t>
      </w:r>
    </w:p>
    <w:p w14:paraId="1DEB3F59" w14:textId="77777777" w:rsidR="007E7019" w:rsidRDefault="007E7019">
      <w:pPr>
        <w:rPr>
          <w:rFonts w:hint="eastAsia"/>
        </w:rPr>
      </w:pPr>
    </w:p>
    <w:p w14:paraId="7C9BF977" w14:textId="77777777" w:rsidR="007E7019" w:rsidRDefault="007E7019">
      <w:pPr>
        <w:rPr>
          <w:rFonts w:hint="eastAsia"/>
        </w:rPr>
      </w:pPr>
    </w:p>
    <w:p w14:paraId="4A299974" w14:textId="77777777" w:rsidR="007E7019" w:rsidRDefault="007E70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8B46F" w14:textId="06BE35FB" w:rsidR="00862B16" w:rsidRDefault="00862B16"/>
    <w:sectPr w:rsidR="00862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16"/>
    <w:rsid w:val="00277131"/>
    <w:rsid w:val="007E7019"/>
    <w:rsid w:val="0086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0DA8A-643F-4939-810E-8AD7870C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