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A603E" w14:textId="77777777" w:rsidR="00C9781D" w:rsidRDefault="00C9781D">
      <w:pPr>
        <w:rPr>
          <w:rFonts w:hint="eastAsia"/>
        </w:rPr>
      </w:pPr>
    </w:p>
    <w:p w14:paraId="5A9EF541" w14:textId="77777777" w:rsidR="00C9781D" w:rsidRDefault="00C9781D">
      <w:pPr>
        <w:rPr>
          <w:rFonts w:hint="eastAsia"/>
        </w:rPr>
      </w:pPr>
      <w:r>
        <w:rPr>
          <w:rFonts w:hint="eastAsia"/>
        </w:rPr>
        <w:t>果脯拼音怎么拼读出来</w:t>
      </w:r>
    </w:p>
    <w:p w14:paraId="1ACDFBE8" w14:textId="77777777" w:rsidR="00C9781D" w:rsidRDefault="00C9781D">
      <w:pPr>
        <w:rPr>
          <w:rFonts w:hint="eastAsia"/>
        </w:rPr>
      </w:pPr>
      <w:r>
        <w:rPr>
          <w:rFonts w:hint="eastAsia"/>
        </w:rPr>
        <w:t>果脯的拼音为“guǒ fǔ”，声调为第三声与第三声组合。在普通话中，“果脯”这一发音遵循现代汉语拼音的标准规则，初学者需注意声调对语义的影响。第三声的特殊性在于，当连续出现两个第三声时，首字需变调为第二声，因此实际发音接近“guó fǔ”（口语中常简化为“guǒ fǔ”）。正确拼读有助于避免因声调误解导致的误写或语义混淆。</w:t>
      </w:r>
    </w:p>
    <w:p w14:paraId="6E905ECE" w14:textId="77777777" w:rsidR="00C9781D" w:rsidRDefault="00C9781D">
      <w:pPr>
        <w:rPr>
          <w:rFonts w:hint="eastAsia"/>
        </w:rPr>
      </w:pPr>
    </w:p>
    <w:p w14:paraId="00124DD6" w14:textId="77777777" w:rsidR="00C9781D" w:rsidRDefault="00C9781D">
      <w:pPr>
        <w:rPr>
          <w:rFonts w:hint="eastAsia"/>
        </w:rPr>
      </w:pPr>
    </w:p>
    <w:p w14:paraId="25524A8F" w14:textId="77777777" w:rsidR="00C9781D" w:rsidRDefault="00C9781D">
      <w:pPr>
        <w:rPr>
          <w:rFonts w:hint="eastAsia"/>
        </w:rPr>
      </w:pPr>
      <w:r>
        <w:rPr>
          <w:rFonts w:hint="eastAsia"/>
        </w:rPr>
        <w:t>果脯的词义与起源</w:t>
      </w:r>
    </w:p>
    <w:p w14:paraId="1298FD56" w14:textId="77777777" w:rsidR="00C9781D" w:rsidRDefault="00C9781D">
      <w:pPr>
        <w:rPr>
          <w:rFonts w:hint="eastAsia"/>
        </w:rPr>
      </w:pPr>
      <w:r>
        <w:rPr>
          <w:rFonts w:hint="eastAsia"/>
        </w:rPr>
        <w:t>果脯指经过晾晒、腌制等工艺加工的果干，保留水果原有形态、色泽及部分营养价值。这一传统食品在中国已有千余年历史，最早可追溯至北魏时期的《齐民要术》，书中记载用糖液浸渍保存梨、桃等果实。唐代《唐本草》首次以“果脯”命名此类制品，宋代随市井经济繁荣，果脯成为贡品进入宫廷食谱。现代工艺在传统基础上改良，通过控制糖度与温度延长保质期，产品涵盖苹果、杏、芒果等多样化选择。</w:t>
      </w:r>
    </w:p>
    <w:p w14:paraId="0F158DBA" w14:textId="77777777" w:rsidR="00C9781D" w:rsidRDefault="00C9781D">
      <w:pPr>
        <w:rPr>
          <w:rFonts w:hint="eastAsia"/>
        </w:rPr>
      </w:pPr>
    </w:p>
    <w:p w14:paraId="73777075" w14:textId="77777777" w:rsidR="00C9781D" w:rsidRDefault="00C9781D">
      <w:pPr>
        <w:rPr>
          <w:rFonts w:hint="eastAsia"/>
        </w:rPr>
      </w:pPr>
    </w:p>
    <w:p w14:paraId="641FC6EA" w14:textId="77777777" w:rsidR="00C9781D" w:rsidRDefault="00C9781D">
      <w:pPr>
        <w:rPr>
          <w:rFonts w:hint="eastAsia"/>
        </w:rPr>
      </w:pPr>
      <w:r>
        <w:rPr>
          <w:rFonts w:hint="eastAsia"/>
        </w:rPr>
        <w:t>果脯与蜜饯的差异</w:t>
      </w:r>
    </w:p>
    <w:p w14:paraId="3A12910D" w14:textId="77777777" w:rsidR="00C9781D" w:rsidRDefault="00C9781D">
      <w:pPr>
        <w:rPr>
          <w:rFonts w:hint="eastAsia"/>
        </w:rPr>
      </w:pPr>
      <w:r>
        <w:rPr>
          <w:rFonts w:hint="eastAsia"/>
        </w:rPr>
        <w:t>尽管果脯与蜜饯同属脱水加工果制品，二者存在显著差异。果脯多采用糖渍后烘干工艺，成品含水量低，质地韧韧有嚼劲；蜜饯则需在糖液中长时间翻煮并静置渗糖，质地更加晶莹剔透。从外观看，果脯保持水果原始形状轮廓，蜜饯常呈透明糖衣包裹状态。常见果脯包括山楂糕、芒果干；蜜饯则有糖渍冬瓜、葡萄冻等类型。选择时需注意，果脯糖分通常低于蜜饯，更适合减糖饮食人群。</w:t>
      </w:r>
    </w:p>
    <w:p w14:paraId="1D4BE7EB" w14:textId="77777777" w:rsidR="00C9781D" w:rsidRDefault="00C9781D">
      <w:pPr>
        <w:rPr>
          <w:rFonts w:hint="eastAsia"/>
        </w:rPr>
      </w:pPr>
    </w:p>
    <w:p w14:paraId="7FAD86E0" w14:textId="77777777" w:rsidR="00C9781D" w:rsidRDefault="00C9781D">
      <w:pPr>
        <w:rPr>
          <w:rFonts w:hint="eastAsia"/>
        </w:rPr>
      </w:pPr>
    </w:p>
    <w:p w14:paraId="376FBD28" w14:textId="77777777" w:rsidR="00C9781D" w:rsidRDefault="00C9781D">
      <w:pPr>
        <w:rPr>
          <w:rFonts w:hint="eastAsia"/>
        </w:rPr>
      </w:pPr>
      <w:r>
        <w:rPr>
          <w:rFonts w:hint="eastAsia"/>
        </w:rPr>
        <w:t>挑选优质果脯的技巧</w:t>
      </w:r>
    </w:p>
    <w:p w14:paraId="413FF99D" w14:textId="77777777" w:rsidR="00C9781D" w:rsidRDefault="00C9781D">
      <w:pPr>
        <w:rPr>
          <w:rFonts w:hint="eastAsia"/>
        </w:rPr>
      </w:pPr>
      <w:r>
        <w:rPr>
          <w:rFonts w:hint="eastAsia"/>
        </w:rPr>
        <w:t>优质果脯呈现自然色泽，无焦糊斑点，闻之有纯正果香而非化学甜味剂气息。优质苹果脯表面应覆盖薄透糖霜却不过度黏腻，芒果脯边缘自然微微卷曲。检查食品标签时，应注意糖含量标注：若“固形物”项高于85%，则糖油比例可能失衡。建议优先选择无硫磺熏蒸产品，硫残留检测值应低于10mg/kg。散装果脯可通过观察断面判断新鲜度，若可见纤维断裂或断面干燥异常，表明储存时间过长。</w:t>
      </w:r>
    </w:p>
    <w:p w14:paraId="182281AA" w14:textId="77777777" w:rsidR="00C9781D" w:rsidRDefault="00C9781D">
      <w:pPr>
        <w:rPr>
          <w:rFonts w:hint="eastAsia"/>
        </w:rPr>
      </w:pPr>
    </w:p>
    <w:p w14:paraId="5157AA8A" w14:textId="77777777" w:rsidR="00C9781D" w:rsidRDefault="00C9781D">
      <w:pPr>
        <w:rPr>
          <w:rFonts w:hint="eastAsia"/>
        </w:rPr>
      </w:pPr>
    </w:p>
    <w:p w14:paraId="60867BAC" w14:textId="77777777" w:rsidR="00C9781D" w:rsidRDefault="00C9781D">
      <w:pPr>
        <w:rPr>
          <w:rFonts w:hint="eastAsia"/>
        </w:rPr>
      </w:pPr>
      <w:r>
        <w:rPr>
          <w:rFonts w:hint="eastAsia"/>
        </w:rPr>
        <w:t>果脯食用的健康指南</w:t>
      </w:r>
    </w:p>
    <w:p w14:paraId="06248DF8" w14:textId="77777777" w:rsidR="00C9781D" w:rsidRDefault="00C9781D">
      <w:pPr>
        <w:rPr>
          <w:rFonts w:hint="eastAsia"/>
        </w:rPr>
      </w:pPr>
      <w:r>
        <w:rPr>
          <w:rFonts w:hint="eastAsia"/>
        </w:rPr>
        <w:t>果脯虽保留部分VC与膳食纤维，但含糖量普遍达60%-70%，建议单日摄入控制在15-20克以内。糖尿病人可选择西梅脯（血糖生成指数约50）替代其他品类。早餐时搭配燕麦片适量食用可补充能量，运动后作为糖原补充剂效果优于精制糖块。值得注意的是，市售“低糖”果脯常采用代糖，虽降低卡路里但可能引起肠胃不适，需根据耐受性调整食用量。儿童食用应控制单次不超过5颗中等大小果脯，并建议餐后作为奖励进食而非零食首选。</w:t>
      </w:r>
    </w:p>
    <w:p w14:paraId="65D3C575" w14:textId="77777777" w:rsidR="00C9781D" w:rsidRDefault="00C9781D">
      <w:pPr>
        <w:rPr>
          <w:rFonts w:hint="eastAsia"/>
        </w:rPr>
      </w:pPr>
    </w:p>
    <w:p w14:paraId="4217FE18" w14:textId="77777777" w:rsidR="00C9781D" w:rsidRDefault="00C9781D">
      <w:pPr>
        <w:rPr>
          <w:rFonts w:hint="eastAsia"/>
        </w:rPr>
      </w:pPr>
    </w:p>
    <w:p w14:paraId="7C5BCF07" w14:textId="77777777" w:rsidR="00C9781D" w:rsidRDefault="00C9781D">
      <w:pPr>
        <w:rPr>
          <w:rFonts w:hint="eastAsia"/>
        </w:rPr>
      </w:pPr>
      <w:r>
        <w:rPr>
          <w:rFonts w:hint="eastAsia"/>
        </w:rPr>
        <w:t>传统果脯制作技艺</w:t>
      </w:r>
    </w:p>
    <w:p w14:paraId="1B3F3EA9" w14:textId="77777777" w:rsidR="00C9781D" w:rsidRDefault="00C9781D">
      <w:pPr>
        <w:rPr>
          <w:rFonts w:hint="eastAsia"/>
        </w:rPr>
      </w:pPr>
      <w:r>
        <w:rPr>
          <w:rFonts w:hint="eastAsia"/>
        </w:rPr>
        <w:t>传统工艺需经历“选果—去核—糖液浸渍—晾晒—回软—包装”六大工序。以安徽砀山梨脯为例，需选用成熟度九成的鲜果，经三次糖渍循环，糖浓度阶梯式提高至65%。晾晒阶段需每日翻动三次，湿度控制在60%RH以下。现代工厂采用真空渗糖技术，将周期从7日缩短至36小时，同时保持果品完整性。非物质文化遗产传承人郭氏家族保存的梨脯配方，至今沿用槐花蜜替代白砂糖，赋予制品特殊清香，该工艺已录入地方非遗名录。</w:t>
      </w:r>
    </w:p>
    <w:p w14:paraId="737B6240" w14:textId="77777777" w:rsidR="00C9781D" w:rsidRDefault="00C9781D">
      <w:pPr>
        <w:rPr>
          <w:rFonts w:hint="eastAsia"/>
        </w:rPr>
      </w:pPr>
    </w:p>
    <w:p w14:paraId="2D9B0507" w14:textId="77777777" w:rsidR="00C9781D" w:rsidRDefault="00C9781D">
      <w:pPr>
        <w:rPr>
          <w:rFonts w:hint="eastAsia"/>
        </w:rPr>
      </w:pPr>
    </w:p>
    <w:p w14:paraId="79723644" w14:textId="77777777" w:rsidR="00C9781D" w:rsidRDefault="00C9781D">
      <w:pPr>
        <w:rPr>
          <w:rFonts w:hint="eastAsia"/>
        </w:rPr>
      </w:pPr>
      <w:r>
        <w:rPr>
          <w:rFonts w:hint="eastAsia"/>
        </w:rPr>
        <w:t>果脯文化的地域特色</w:t>
      </w:r>
    </w:p>
    <w:p w14:paraId="3D855A8A" w14:textId="77777777" w:rsidR="00C9781D" w:rsidRDefault="00C9781D">
      <w:pPr>
        <w:rPr>
          <w:rFonts w:hint="eastAsia"/>
        </w:rPr>
      </w:pPr>
      <w:r>
        <w:rPr>
          <w:rFonts w:hint="eastAsia"/>
        </w:rPr>
        <w:t>中国各地果脯衍生出独特地方风味：云南大理用青梅加野蜂蜜制成云南十八怪之一的“话梅”，浙江义乌红糖蜜饯融合古法熬制技法，北方地区偏好山楂蜜饯佐茶消食。西藏地区独有的牦牛酥油果脯，结合本土特色食材创造别样风味。日本和式果脯“糖煮物”在制作中加入昆布提取物，韩国传统蜜饯则注重与韩药材配伍提升保健价值。不同地域的果脯习俗，折射出农耕文明对食材的深度开发智慧。</w:t>
      </w:r>
    </w:p>
    <w:p w14:paraId="553FB1C5" w14:textId="77777777" w:rsidR="00C9781D" w:rsidRDefault="00C9781D">
      <w:pPr>
        <w:rPr>
          <w:rFonts w:hint="eastAsia"/>
        </w:rPr>
      </w:pPr>
    </w:p>
    <w:p w14:paraId="47F65BB2" w14:textId="77777777" w:rsidR="00C9781D" w:rsidRDefault="00C9781D">
      <w:pPr>
        <w:rPr>
          <w:rFonts w:hint="eastAsia"/>
        </w:rPr>
      </w:pPr>
    </w:p>
    <w:p w14:paraId="1A5BA5CD" w14:textId="77777777" w:rsidR="00C9781D" w:rsidRDefault="00C978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683517" w14:textId="512883F8" w:rsidR="00792801" w:rsidRDefault="00792801"/>
    <w:sectPr w:rsidR="00792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01"/>
    <w:rsid w:val="00277131"/>
    <w:rsid w:val="00792801"/>
    <w:rsid w:val="00C9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B20D4-AA5B-4F2D-A77F-2EEC03F3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