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182F" w14:textId="77777777" w:rsidR="006343D3" w:rsidRDefault="006343D3">
      <w:pPr>
        <w:rPr>
          <w:rFonts w:hint="eastAsia"/>
        </w:rPr>
      </w:pPr>
      <w:r>
        <w:rPr>
          <w:rFonts w:hint="eastAsia"/>
        </w:rPr>
        <w:t>朱元璋的拼音怎么写</w:t>
      </w:r>
    </w:p>
    <w:p w14:paraId="222C2F63" w14:textId="77777777" w:rsidR="006343D3" w:rsidRDefault="006343D3">
      <w:pPr>
        <w:rPr>
          <w:rFonts w:hint="eastAsia"/>
        </w:rPr>
      </w:pPr>
      <w:r>
        <w:rPr>
          <w:rFonts w:hint="eastAsia"/>
        </w:rPr>
        <w:t>朱元璋，这位在中国历史上极具影响力的人物，他的一生波澜壮阔，充满了传奇色彩。而要了解关于他更基础的信息，其名字的拼音也是一个值得关注的点。朱元璋的拼音是“zhū yuán zhāng” 。</w:t>
      </w:r>
    </w:p>
    <w:p w14:paraId="0ECCED3E" w14:textId="77777777" w:rsidR="006343D3" w:rsidRDefault="006343D3">
      <w:pPr>
        <w:rPr>
          <w:rFonts w:hint="eastAsia"/>
        </w:rPr>
      </w:pPr>
    </w:p>
    <w:p w14:paraId="750450FE" w14:textId="77777777" w:rsidR="006343D3" w:rsidRDefault="006343D3">
      <w:pPr>
        <w:rPr>
          <w:rFonts w:hint="eastAsia"/>
        </w:rPr>
      </w:pPr>
    </w:p>
    <w:p w14:paraId="507EBA11" w14:textId="77777777" w:rsidR="006343D3" w:rsidRDefault="006343D3">
      <w:pPr>
        <w:rPr>
          <w:rFonts w:hint="eastAsia"/>
        </w:rPr>
      </w:pPr>
      <w:r>
        <w:rPr>
          <w:rFonts w:hint="eastAsia"/>
        </w:rPr>
        <w:t>朱元璋的早年经历</w:t>
      </w:r>
    </w:p>
    <w:p w14:paraId="7FF03880" w14:textId="77777777" w:rsidR="006343D3" w:rsidRDefault="006343D3">
      <w:pPr>
        <w:rPr>
          <w:rFonts w:hint="eastAsia"/>
        </w:rPr>
      </w:pPr>
      <w:r>
        <w:rPr>
          <w:rFonts w:hint="eastAsia"/>
        </w:rPr>
        <w:t>朱元璋出生于濠州钟离（今安徽凤阳）一个贫苦的农民家庭。在他幼年时，家庭就遭受了诸多不幸，父母兄长相继饿死。当时社会动荡不安，百姓生活困苦不堪。为了生存，朱元璋小小年纪就开始进入皇觉寺为僧，但即便在寺院，也时常面临食物短缺的问题。后来，他不得不再次离开寺院，踏上了流浪乞讨的旅程。这段经历让他深刻体验到了民间的疾苦，也磨炼了他坚韧不拔的性格和敏锐的社会洞察力。</w:t>
      </w:r>
    </w:p>
    <w:p w14:paraId="4F059724" w14:textId="77777777" w:rsidR="006343D3" w:rsidRDefault="006343D3">
      <w:pPr>
        <w:rPr>
          <w:rFonts w:hint="eastAsia"/>
        </w:rPr>
      </w:pPr>
    </w:p>
    <w:p w14:paraId="7B6A37F6" w14:textId="77777777" w:rsidR="006343D3" w:rsidRDefault="006343D3">
      <w:pPr>
        <w:rPr>
          <w:rFonts w:hint="eastAsia"/>
        </w:rPr>
      </w:pPr>
    </w:p>
    <w:p w14:paraId="3CB50EB8" w14:textId="77777777" w:rsidR="006343D3" w:rsidRDefault="006343D3">
      <w:pPr>
        <w:rPr>
          <w:rFonts w:hint="eastAsia"/>
        </w:rPr>
      </w:pPr>
      <w:r>
        <w:rPr>
          <w:rFonts w:hint="eastAsia"/>
        </w:rPr>
        <w:t>投身起义与崛起之路</w:t>
      </w:r>
    </w:p>
    <w:p w14:paraId="4230D02B" w14:textId="77777777" w:rsidR="006343D3" w:rsidRDefault="006343D3">
      <w:pPr>
        <w:rPr>
          <w:rFonts w:hint="eastAsia"/>
        </w:rPr>
      </w:pPr>
      <w:r>
        <w:rPr>
          <w:rFonts w:hint="eastAsia"/>
        </w:rPr>
        <w:t>在流浪过程中，朱元璋接触到了各地的反元起义力量。当时，天下大乱，各地义军纷纷揭竿而起反抗元朝的腐朽统治。朱元璋毅然决然地加入到了郭子兴领导的红巾军队伍中。凭借着自己的智慧、勇气和领导才能，他在义军中逐渐崭露头角。朱元璋不仅作战勇猛，而且善于招揽人才，像李善长、徐达、常遇春等一批杰出的文臣武将都聚集在他的麾下。在他的带领下，队伍不断发展壮大，先后打败了诸多对手，在江南地区站稳了脚跟。</w:t>
      </w:r>
    </w:p>
    <w:p w14:paraId="7D269211" w14:textId="77777777" w:rsidR="006343D3" w:rsidRDefault="006343D3">
      <w:pPr>
        <w:rPr>
          <w:rFonts w:hint="eastAsia"/>
        </w:rPr>
      </w:pPr>
    </w:p>
    <w:p w14:paraId="67B60EEA" w14:textId="77777777" w:rsidR="006343D3" w:rsidRDefault="006343D3">
      <w:pPr>
        <w:rPr>
          <w:rFonts w:hint="eastAsia"/>
        </w:rPr>
      </w:pPr>
    </w:p>
    <w:p w14:paraId="6380D502" w14:textId="77777777" w:rsidR="006343D3" w:rsidRDefault="006343D3">
      <w:pPr>
        <w:rPr>
          <w:rFonts w:hint="eastAsia"/>
        </w:rPr>
      </w:pPr>
      <w:r>
        <w:rPr>
          <w:rFonts w:hint="eastAsia"/>
        </w:rPr>
        <w:t>建立大明王朝</w:t>
      </w:r>
    </w:p>
    <w:p w14:paraId="0BE9EC5C" w14:textId="77777777" w:rsidR="006343D3" w:rsidRDefault="006343D3">
      <w:pPr>
        <w:rPr>
          <w:rFonts w:hint="eastAsia"/>
        </w:rPr>
      </w:pPr>
      <w:r>
        <w:rPr>
          <w:rFonts w:hint="eastAsia"/>
        </w:rPr>
        <w:t>经过多年的征战，朱元璋率领的军队逐渐消灭了陈友谅、张士诚等割据势力。1367 年，他又命大将徐达、常遇春举兵北伐，推翻了元朝的统治。1368 年正月，朱元璋正式称帝，国号大明，定都应天府（今江苏南京）。朱元璋建立明朝后，采取了一系列加强中央集权的措施，如废除丞相制度，权分六部；设立三司，加强对地方的控制等，巩固了自己来之不易的江山。</w:t>
      </w:r>
    </w:p>
    <w:p w14:paraId="034ACAAC" w14:textId="77777777" w:rsidR="006343D3" w:rsidRDefault="006343D3">
      <w:pPr>
        <w:rPr>
          <w:rFonts w:hint="eastAsia"/>
        </w:rPr>
      </w:pPr>
    </w:p>
    <w:p w14:paraId="3002294B" w14:textId="77777777" w:rsidR="006343D3" w:rsidRDefault="006343D3">
      <w:pPr>
        <w:rPr>
          <w:rFonts w:hint="eastAsia"/>
        </w:rPr>
      </w:pPr>
    </w:p>
    <w:p w14:paraId="66CFEE0F" w14:textId="77777777" w:rsidR="006343D3" w:rsidRDefault="006343D3">
      <w:pPr>
        <w:rPr>
          <w:rFonts w:hint="eastAsia"/>
        </w:rPr>
      </w:pPr>
      <w:r>
        <w:rPr>
          <w:rFonts w:hint="eastAsia"/>
        </w:rPr>
        <w:t>统治成就与影响</w:t>
      </w:r>
    </w:p>
    <w:p w14:paraId="72C85C1C" w14:textId="77777777" w:rsidR="006343D3" w:rsidRDefault="006343D3">
      <w:pPr>
        <w:rPr>
          <w:rFonts w:hint="eastAsia"/>
        </w:rPr>
      </w:pPr>
      <w:r>
        <w:rPr>
          <w:rFonts w:hint="eastAsia"/>
        </w:rPr>
        <w:t>朱元璋在位期间，社会经济得到了一定程度的恢复和发展。他重视农业生产，下令农民归耕，奖励垦荒；大搞移民屯田和军屯，组织各地农民兴修水利；大力提倡种植桑、麻、棉等经济作物，一系列的举措使得百姓生活相对稳定，国家实力逐步增强。同时，他大力惩治贪官污吏，在一定程度上净化了官场风气，维护了社会的公平正义。朱元璋的一生对中国历史产生了深远的影响，他从一个贫苦出身的孤儿，最终成为一代开国皇帝，创造了属于自己的辉煌帝国，成为了历史长河中一颗璀璨的明星。</w:t>
      </w:r>
    </w:p>
    <w:p w14:paraId="2C72E117" w14:textId="77777777" w:rsidR="006343D3" w:rsidRDefault="006343D3">
      <w:pPr>
        <w:rPr>
          <w:rFonts w:hint="eastAsia"/>
        </w:rPr>
      </w:pPr>
    </w:p>
    <w:p w14:paraId="6DF4133A" w14:textId="77777777" w:rsidR="006343D3" w:rsidRDefault="00634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F72B" w14:textId="4E31F796" w:rsidR="00DD2141" w:rsidRDefault="00DD2141"/>
    <w:sectPr w:rsidR="00DD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41"/>
    <w:rsid w:val="00277131"/>
    <w:rsid w:val="006343D3"/>
    <w:rsid w:val="00D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5F265-A042-488A-A678-5EE42F67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