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B38C7">
      <w:pPr>
        <w:rPr>
          <w:rFonts w:hint="eastAsia"/>
          <w:lang w:eastAsia="zh-CN"/>
        </w:rPr>
      </w:pPr>
      <w:bookmarkStart w:id="0" w:name="_GoBack"/>
      <w:bookmarkEnd w:id="0"/>
      <w:r>
        <w:rPr>
          <w:rFonts w:hint="eastAsia"/>
          <w:lang w:eastAsia="zh-CN"/>
        </w:rPr>
        <w:t>有限矿产无私慷慨节制的拼音</w:t>
      </w:r>
    </w:p>
    <w:p w14:paraId="2A4F8C65">
      <w:pPr>
        <w:rPr>
          <w:rFonts w:hint="eastAsia"/>
          <w:lang w:eastAsia="zh-CN"/>
        </w:rPr>
      </w:pPr>
      <w:r>
        <w:rPr>
          <w:rFonts w:hint="eastAsia"/>
          <w:lang w:eastAsia="zh-CN"/>
        </w:rPr>
        <w:t>有限矿产无私慷慨节制，这个短语的拼音是：“yǒu xiàn kuàng chǎn wú sī kāng kǎi jié zhì”。这一表述不仅强调了对自然资源特别是矿物资源的合理利用与分配原则，还隐含着一种倡导社会公平正义、环境保护以及可持续发展的理念。在当今社会，随着全球对环境保护意识的增强和对可持续发展议题的关注，探讨如何以无私、慷慨且节制的态度管理地球上的有限矿产资源显得尤为重要。</w:t>
      </w:r>
    </w:p>
    <w:p w14:paraId="7ED0F4C1">
      <w:pPr>
        <w:rPr>
          <w:rFonts w:hint="eastAsia"/>
          <w:lang w:eastAsia="zh-CN"/>
        </w:rPr>
      </w:pPr>
    </w:p>
    <w:p w14:paraId="0E7CB8B0">
      <w:pPr>
        <w:rPr>
          <w:rFonts w:hint="eastAsia"/>
          <w:lang w:eastAsia="zh-CN"/>
        </w:rPr>
      </w:pPr>
    </w:p>
    <w:p w14:paraId="197A37F7">
      <w:pPr>
        <w:rPr>
          <w:rFonts w:hint="eastAsia"/>
          <w:lang w:eastAsia="zh-CN"/>
        </w:rPr>
      </w:pPr>
      <w:r>
        <w:rPr>
          <w:rFonts w:hint="eastAsia"/>
          <w:lang w:eastAsia="zh-CN"/>
        </w:rPr>
        <w:t>无私：共享资源的理念</w:t>
      </w:r>
    </w:p>
    <w:p w14:paraId="7DD971BC">
      <w:pPr>
        <w:rPr>
          <w:rFonts w:hint="eastAsia"/>
          <w:lang w:eastAsia="zh-CN"/>
        </w:rPr>
      </w:pPr>
      <w:r>
        <w:rPr>
          <w:rFonts w:hint="eastAsia"/>
          <w:lang w:eastAsia="zh-CN"/>
        </w:rPr>
        <w:t>“无私”意味着不自私，愿意为了更大的利益而分享自己的资源。在全球范围内，许多国家和地区都拥有丰富的矿产资源。然而，这些宝贵的财富不应该仅仅被看作是某个国家或地区的私有财产，而应被视为全人类共同的遗产。通过无私地分享这些资源和技术，可以促进全球经济的发展，缩小贫富差距，并帮助那些资源匮乏的国家和地区实现经济增长和社会进步。</w:t>
      </w:r>
    </w:p>
    <w:p w14:paraId="39F54F5C">
      <w:pPr>
        <w:rPr>
          <w:rFonts w:hint="eastAsia"/>
          <w:lang w:eastAsia="zh-CN"/>
        </w:rPr>
      </w:pPr>
    </w:p>
    <w:p w14:paraId="34ADFA56">
      <w:pPr>
        <w:rPr>
          <w:rFonts w:hint="eastAsia"/>
          <w:lang w:eastAsia="zh-CN"/>
        </w:rPr>
      </w:pPr>
    </w:p>
    <w:p w14:paraId="4210F8D5">
      <w:pPr>
        <w:rPr>
          <w:rFonts w:hint="eastAsia"/>
          <w:lang w:eastAsia="zh-CN"/>
        </w:rPr>
      </w:pPr>
      <w:r>
        <w:rPr>
          <w:rFonts w:hint="eastAsia"/>
          <w:lang w:eastAsia="zh-CN"/>
        </w:rPr>
        <w:t>慷慨：开放合作的态度</w:t>
      </w:r>
    </w:p>
    <w:p w14:paraId="0AE0B1FC">
      <w:pPr>
        <w:rPr>
          <w:rFonts w:hint="eastAsia"/>
          <w:lang w:eastAsia="zh-CN"/>
        </w:rPr>
      </w:pPr>
      <w:r>
        <w:rPr>
          <w:rFonts w:hint="eastAsia"/>
          <w:lang w:eastAsia="zh-CN"/>
        </w:rPr>
        <w:t>“慷慨”体现了开放和给予的精神。面对全球性的挑战如气候变化、环境污染等，国际社会需要采取更加慷慨的合作态度来共同解决问题。对于矿产资源而言，这意味着不仅要开发本国资源，还要通过技术交流、资金支持等方式帮助其他国家更好地管理和利用其矿产资源。此外，发达国家应当向发展中国家提供更多的技术支持和能力建设援助，确保所有人都能够从矿产资源的开发利用中受益。</w:t>
      </w:r>
    </w:p>
    <w:p w14:paraId="2270BB68">
      <w:pPr>
        <w:rPr>
          <w:rFonts w:hint="eastAsia"/>
          <w:lang w:eastAsia="zh-CN"/>
        </w:rPr>
      </w:pPr>
    </w:p>
    <w:p w14:paraId="31112742">
      <w:pPr>
        <w:rPr>
          <w:rFonts w:hint="eastAsia"/>
          <w:lang w:eastAsia="zh-CN"/>
        </w:rPr>
      </w:pPr>
    </w:p>
    <w:p w14:paraId="7A8C1099">
      <w:pPr>
        <w:rPr>
          <w:rFonts w:hint="eastAsia"/>
          <w:lang w:eastAsia="zh-CN"/>
        </w:rPr>
      </w:pPr>
      <w:r>
        <w:rPr>
          <w:rFonts w:hint="eastAsia"/>
          <w:lang w:eastAsia="zh-CN"/>
        </w:rPr>
        <w:t>节制：保护环境的责任</w:t>
      </w:r>
    </w:p>
    <w:p w14:paraId="6C552D77">
      <w:pPr>
        <w:rPr>
          <w:rFonts w:hint="eastAsia"/>
          <w:lang w:eastAsia="zh-CN"/>
        </w:rPr>
      </w:pPr>
      <w:r>
        <w:rPr>
          <w:rFonts w:hint="eastAsia"/>
          <w:lang w:eastAsia="zh-CN"/>
        </w:rPr>
        <w:t>“节制”强调的是适度使用资源的重要性。矿产资源作为不可再生资源，其开采和使用必须遵循科学规划和合理布局的原则。过度开采不仅会加速资源枯竭，还会对生态环境造成严重破坏。因此，在享受矿产资源带来的经济效益的同时，我们更应该注重环境保护，推行绿色矿业，提高资源利用率，减少废弃物排放，努力实现人与自然和谐共生的目标。</w:t>
      </w:r>
    </w:p>
    <w:p w14:paraId="5355C0F0">
      <w:pPr>
        <w:rPr>
          <w:rFonts w:hint="eastAsia"/>
          <w:lang w:eastAsia="zh-CN"/>
        </w:rPr>
      </w:pPr>
    </w:p>
    <w:p w14:paraId="39217A98">
      <w:pPr>
        <w:rPr>
          <w:rFonts w:hint="eastAsia"/>
          <w:lang w:eastAsia="zh-CN"/>
        </w:rPr>
      </w:pPr>
    </w:p>
    <w:p w14:paraId="7FB6E767">
      <w:pPr>
        <w:rPr>
          <w:rFonts w:hint="eastAsia"/>
          <w:lang w:eastAsia="zh-CN"/>
        </w:rPr>
      </w:pPr>
      <w:r>
        <w:rPr>
          <w:rFonts w:hint="eastAsia"/>
          <w:lang w:eastAsia="zh-CN"/>
        </w:rPr>
        <w:t>结语：迈向可持续未来</w:t>
      </w:r>
    </w:p>
    <w:p w14:paraId="2ED9E336">
      <w:pPr>
        <w:rPr>
          <w:rFonts w:hint="eastAsia"/>
          <w:lang w:eastAsia="zh-CN"/>
        </w:rPr>
      </w:pPr>
      <w:r>
        <w:rPr>
          <w:rFonts w:hint="eastAsia"/>
          <w:lang w:eastAsia="zh-CN"/>
        </w:rPr>
        <w:t>总之，“yǒu xiàn kuàng chǎn wú sī kāng kǎi jié zhì”，即有限矿产无私慷慨节制，不仅是对个人行为的一种期望，更是对整个社会乃至国际社会提出的共同责任。只有当每一个人都能够意识到自身行为对未来世代的影响，并积极行动起来，我们才能真正实现在保护地球家园的同时，享受矿产资源带来的福祉，共同迈向一个可持续发展的未来。</w:t>
      </w:r>
    </w:p>
    <w:p w14:paraId="5E39CE4C">
      <w:pPr>
        <w:rPr>
          <w:rFonts w:hint="eastAsia"/>
          <w:lang w:eastAsia="zh-CN"/>
        </w:rPr>
      </w:pPr>
    </w:p>
    <w:p w14:paraId="1F82AFFE">
      <w:pPr>
        <w:rPr>
          <w:rFonts w:hint="eastAsia"/>
          <w:lang w:eastAsia="zh-CN"/>
        </w:rPr>
      </w:pPr>
      <w:r>
        <w:rPr>
          <w:rFonts w:hint="eastAsia"/>
          <w:lang w:eastAsia="zh-CN"/>
        </w:rPr>
        <w:t>本文是由懂得生活网（dongdeshenghuo.com）为大家创作</w:t>
      </w:r>
    </w:p>
    <w:p w14:paraId="4237550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9F1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2025-08-19T14:47:24Z</dcterms:created>
  <cp:lastModifiedBy>Administrator</cp:lastModifiedBy>
  <dcterms:modified xsi:type="dcterms:W3CDTF">2025-08-19T14:47:24Z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AA2288B8DAAE47A6A373247C1F66D05E_12</vt:lpwstr>
  </property>
</Properties>
</file>