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276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05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昏昏庸庸的拼音怎么读</w:t>
      </w:r>
    </w:p>
    <w:p w14:paraId="7A85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"昏昏庸庸"的正确拼音是 hūn hūn yōng yōng。这是一个四字成语，通常用于形容人愚昧无能、缺乏决断力，常出现在批判性语境中。根据《现代汉语词典》第七版的标注，"昏"（hūn）的声调为阴平，开口度较大；"庸"（yōng）的声调为阳平，发音时需平滑过渡，不可读作去声。整体读音需保持声母清晰、韵母饱满，注意四字结构的顿挫感。</w:t>
      </w:r>
    </w:p>
    <w:p w14:paraId="4A3B18AC">
      <w:pPr>
        <w:rPr>
          <w:rFonts w:hint="eastAsia"/>
          <w:lang w:eastAsia="zh-CN"/>
        </w:rPr>
      </w:pPr>
    </w:p>
    <w:p w14:paraId="5E44F123">
      <w:pPr>
        <w:rPr>
          <w:rFonts w:hint="eastAsia"/>
          <w:lang w:eastAsia="zh-CN"/>
        </w:rPr>
      </w:pPr>
    </w:p>
    <w:p w14:paraId="614C0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成语的起源与演变</w:t>
      </w:r>
    </w:p>
    <w:p w14:paraId="0C07C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昏昏庸庸"的起源，学界至今尚未形成定论。有观点认为其可能脱胎于《礼记·中庸》的"昏昏其庸"，后人在口语中将其扩展为四字格式；另有学者指出，这种构词方式与明清时期小说中的市井用语关联紧密，例如《醒世姻缘传》中即有类似表达。从语义发展来看，成语的核心特征始终围绕"愚钝"与"无能"展开，但具体修饰对象逐渐从抽象事物转向具体人物。</w:t>
      </w:r>
    </w:p>
    <w:p w14:paraId="09CC654E">
      <w:pPr>
        <w:rPr>
          <w:rFonts w:hint="eastAsia"/>
          <w:lang w:eastAsia="zh-CN"/>
        </w:rPr>
      </w:pPr>
    </w:p>
    <w:p w14:paraId="18903C63">
      <w:pPr>
        <w:rPr>
          <w:rFonts w:hint="eastAsia"/>
          <w:lang w:eastAsia="zh-CN"/>
        </w:rPr>
      </w:pPr>
    </w:p>
    <w:p w14:paraId="479E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</w:t>
      </w:r>
    </w:p>
    <w:p w14:paraId="12D4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对"昏昏庸庸"的使用呈现出两极分化趋势。在文学创作中，作者常借此塑造昏君、庸吏等负面角色，如莫言某部历史小说中描述昏君的段落："这位天子日日沉溺酒色，行事昏昏庸庸，终致国势衰颓。"另一方面，随着社交媒体的普及，该成语逐渐演变为幽默化表达，例如职场吐槽中戏谑地形容拖延症患者："开会时昏昏庸庸，干活时手忙脚乱。"</w:t>
      </w:r>
    </w:p>
    <w:p w14:paraId="5B323584">
      <w:pPr>
        <w:rPr>
          <w:rFonts w:hint="eastAsia"/>
          <w:lang w:eastAsia="zh-CN"/>
        </w:rPr>
      </w:pPr>
    </w:p>
    <w:p w14:paraId="7B327AFC">
      <w:pPr>
        <w:rPr>
          <w:rFonts w:hint="eastAsia"/>
          <w:lang w:eastAsia="zh-CN"/>
        </w:rPr>
      </w:pPr>
    </w:p>
    <w:p w14:paraId="126E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发音难点与声调分析</w:t>
      </w:r>
    </w:p>
    <w:p w14:paraId="2B3D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"庸"（yōng）误读为yòng，需注意其韵母为ong而非iong。通过对比同韵字如"蓉"（róng）、"雍"（yōng），可强化记忆。特别值得注意的是，连续四个阴平/阳平声调的连读需要适度断句处理，建议使用抑扬顿挫的节奏：首字下沉、次字上扬、三字轻读、末字顿住。这种处理方式既保留了成语的韵律美，也避免了机械式朗诵的单调感。</w:t>
      </w:r>
    </w:p>
    <w:p w14:paraId="3E237C02">
      <w:pPr>
        <w:rPr>
          <w:rFonts w:hint="eastAsia"/>
          <w:lang w:eastAsia="zh-CN"/>
        </w:rPr>
      </w:pPr>
    </w:p>
    <w:p w14:paraId="43937271">
      <w:pPr>
        <w:rPr>
          <w:rFonts w:hint="eastAsia"/>
          <w:lang w:eastAsia="zh-CN"/>
        </w:rPr>
      </w:pPr>
    </w:p>
    <w:p w14:paraId="17648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相关表达的辨析</w:t>
      </w:r>
    </w:p>
    <w:p w14:paraId="5F00C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需区分"昏昏庸庸"与近义成语的语义侧重。"昏庸无道"强调道德败坏与专制，常见于历史评价；"碌碌无为"侧重平庸无成就，适用于职场评价；而"浑浑噩噩"更偏向精神状态迷糊。例如："那位部长虽非昏昏庸庸之辈，但执政十年间确实碌碌无为。"准确辨析有助于提升语言表达的精准度。</w:t>
      </w:r>
    </w:p>
    <w:p w14:paraId="21602B82">
      <w:pPr>
        <w:rPr>
          <w:rFonts w:hint="eastAsia"/>
          <w:lang w:eastAsia="zh-CN"/>
        </w:rPr>
      </w:pPr>
    </w:p>
    <w:p w14:paraId="399B2307">
      <w:pPr>
        <w:rPr>
          <w:rFonts w:hint="eastAsia"/>
          <w:lang w:eastAsia="zh-CN"/>
        </w:rPr>
      </w:pPr>
    </w:p>
    <w:p w14:paraId="45238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跨文化视角下的解读</w:t>
      </w:r>
    </w:p>
    <w:p w14:paraId="58AED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若置于跨文化语境，"昏昏庸庸"可对应英语的"incompetent and apathetic"，法语的"inepte et indolent"。值得关注的是，东方文化常通过"昏昏"强调精神状态，西方则倾向描述行为表征。2019年哈佛商业评论中译本曾用该成语翻译某CEO的评语，引发文化适配性讨论，印证了成语在跨文化传播中的张力与魅力。</w:t>
      </w:r>
    </w:p>
    <w:p w14:paraId="03F23A8D">
      <w:pPr>
        <w:rPr>
          <w:rFonts w:hint="eastAsia"/>
          <w:lang w:eastAsia="zh-CN"/>
        </w:rPr>
      </w:pPr>
    </w:p>
    <w:p w14:paraId="7ED19D93">
      <w:pPr>
        <w:rPr>
          <w:rFonts w:hint="eastAsia"/>
          <w:lang w:eastAsia="zh-CN"/>
        </w:rPr>
      </w:pPr>
    </w:p>
    <w:p w14:paraId="45D5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数字化时代的传承创新</w:t>
      </w:r>
    </w:p>
    <w:p w14:paraId="0DDC2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短视频的兴起，"昏昏庸庸"被赋予更多元传播形式。某知识区UP主创作系列动画短片，通过动态字幕分解成语发音结构；更有社交平台用户制作"昏昏庸庸"谐音梗表情包。这种创新不仅保留了传统语义内核，更使其在Z世代群体中焕发新生，形成传统文化与流行文化的有机交融。</w:t>
      </w:r>
    </w:p>
    <w:p w14:paraId="2BF731FF">
      <w:pPr>
        <w:rPr>
          <w:rFonts w:hint="eastAsia"/>
          <w:lang w:eastAsia="zh-CN"/>
        </w:rPr>
      </w:pPr>
    </w:p>
    <w:p w14:paraId="23985AD4">
      <w:pPr>
        <w:rPr>
          <w:rFonts w:hint="eastAsia"/>
          <w:lang w:eastAsia="zh-CN"/>
        </w:rPr>
      </w:pPr>
    </w:p>
    <w:p w14:paraId="0C44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学术研究中的新发现</w:t>
      </w:r>
    </w:p>
    <w:p w14:paraId="6E0E2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研究成果显示，在甲骨文中已出现类似结构的语素组合，如"昏"字曾用于描绘祭司混沌状态。这为追溯成语本源提供了考古学依据。《中华辞源》修订版计划将网络衍生用法纳入附录，标志着语言学界对活态语言现象的包容态度，推动传统文化在当代语境中的创造性转化。</w:t>
      </w:r>
    </w:p>
    <w:p w14:paraId="0A401419">
      <w:pPr>
        <w:rPr>
          <w:rFonts w:hint="eastAsia"/>
          <w:lang w:eastAsia="zh-CN"/>
        </w:rPr>
      </w:pPr>
    </w:p>
    <w:p w14:paraId="03C9102A">
      <w:pPr>
        <w:rPr>
          <w:rFonts w:hint="eastAsia"/>
          <w:lang w:eastAsia="zh-CN"/>
        </w:rPr>
      </w:pPr>
    </w:p>
    <w:p w14:paraId="0346F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38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DE26B9BA189447C3A206A4EE55FA95F1_12</vt:lpwstr>
  </property>
</Properties>
</file>