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1214" w14:textId="77777777" w:rsidR="00AA0A4E" w:rsidRDefault="00AA0A4E">
      <w:pPr>
        <w:rPr>
          <w:rFonts w:hint="eastAsia"/>
        </w:rPr>
      </w:pPr>
      <w:r>
        <w:rPr>
          <w:rFonts w:hint="eastAsia"/>
        </w:rPr>
        <w:t>zhuàng rén de pīn yīn</w:t>
      </w:r>
    </w:p>
    <w:p w14:paraId="0BB5E1DE" w14:textId="77777777" w:rsidR="00AA0A4E" w:rsidRDefault="00AA0A4E">
      <w:pPr>
        <w:rPr>
          <w:rFonts w:hint="eastAsia"/>
        </w:rPr>
      </w:pPr>
      <w:r>
        <w:rPr>
          <w:rFonts w:hint="eastAsia"/>
        </w:rPr>
        <w:t>“撞人的拼音”即“zhuàng rén”。“zhuàng” 读音为第四声，声母是 “zh”，韵母是 “uang”；“rén” 读音为第二声，声母是 “r”，韵母是 “en”。这两个音节组合起来，在日常交流与书面表达里，指代因意外或某些行为导致身体相互碰击的情况。</w:t>
      </w:r>
    </w:p>
    <w:p w14:paraId="276DC80E" w14:textId="77777777" w:rsidR="00AA0A4E" w:rsidRDefault="00AA0A4E">
      <w:pPr>
        <w:rPr>
          <w:rFonts w:hint="eastAsia"/>
        </w:rPr>
      </w:pPr>
    </w:p>
    <w:p w14:paraId="5E95A819" w14:textId="77777777" w:rsidR="00AA0A4E" w:rsidRDefault="00AA0A4E">
      <w:pPr>
        <w:rPr>
          <w:rFonts w:hint="eastAsia"/>
        </w:rPr>
      </w:pPr>
    </w:p>
    <w:p w14:paraId="042A178B" w14:textId="77777777" w:rsidR="00AA0A4E" w:rsidRDefault="00AA0A4E">
      <w:pPr>
        <w:rPr>
          <w:rFonts w:hint="eastAsia"/>
        </w:rPr>
      </w:pPr>
      <w:r>
        <w:rPr>
          <w:rFonts w:hint="eastAsia"/>
        </w:rPr>
        <w:t>“撞人”在生活中的体现</w:t>
      </w:r>
    </w:p>
    <w:p w14:paraId="714012C6" w14:textId="77777777" w:rsidR="00AA0A4E" w:rsidRDefault="00AA0A4E">
      <w:pPr>
        <w:rPr>
          <w:rFonts w:hint="eastAsia"/>
        </w:rPr>
      </w:pPr>
      <w:r>
        <w:rPr>
          <w:rFonts w:hint="eastAsia"/>
        </w:rPr>
        <w:t>在生活场景中，“撞人”是一种较为常见的现象。比如在人来人往的街道上，行人匆匆赶路，可能因为低头看手机、注意力不集中，两个人不小心撞到一起，这便是生活中不经意间发生的 “撞人”。还有在拥挤的公共交通工具内，如地铁车厢、公交车上，由于空间有限、乘客众多，身体之间相互摩擦、碰撞的情况也时有发生。这种碰撞大多并非出于故意，人们通常会互相点头示意或者简单说句 “不好意思” 便各自继续前行。</w:t>
      </w:r>
    </w:p>
    <w:p w14:paraId="7373A1F6" w14:textId="77777777" w:rsidR="00AA0A4E" w:rsidRDefault="00AA0A4E">
      <w:pPr>
        <w:rPr>
          <w:rFonts w:hint="eastAsia"/>
        </w:rPr>
      </w:pPr>
    </w:p>
    <w:p w14:paraId="03B79BC1" w14:textId="77777777" w:rsidR="00AA0A4E" w:rsidRDefault="00AA0A4E">
      <w:pPr>
        <w:rPr>
          <w:rFonts w:hint="eastAsia"/>
        </w:rPr>
      </w:pPr>
    </w:p>
    <w:p w14:paraId="468D7058" w14:textId="77777777" w:rsidR="00AA0A4E" w:rsidRDefault="00AA0A4E">
      <w:pPr>
        <w:rPr>
          <w:rFonts w:hint="eastAsia"/>
        </w:rPr>
      </w:pPr>
      <w:r>
        <w:rPr>
          <w:rFonts w:hint="eastAsia"/>
        </w:rPr>
        <w:t>“撞人”在体育领域中的体现</w:t>
      </w:r>
    </w:p>
    <w:p w14:paraId="6B312AFA" w14:textId="77777777" w:rsidR="00AA0A4E" w:rsidRDefault="00AA0A4E">
      <w:pPr>
        <w:rPr>
          <w:rFonts w:hint="eastAsia"/>
        </w:rPr>
      </w:pPr>
      <w:r>
        <w:rPr>
          <w:rFonts w:hint="eastAsia"/>
        </w:rPr>
        <w:t>在体育领域，“撞人” 有着不同的规则和解读。像在足球比赛里，合理的身体对抗是允许的，但有一些故意的 “撞人” 动作则被判定为犯规。例如在对方球员进行突破时，防守球员不是通过正常的防守动作去阻拦，而是从背后或者侧面故意大力撞击对方，这种 “撞人” 不仅破坏了比赛的公平性和流畅性，还可能对对方球员造成伤害，会遭到裁判的判罚。篮球比赛中同样如此，当防守球员在阻挡进攻球员时，需要在合理的防守位置和动作范围内进行，不能采用推搡、撞击等违反规则的方式，否则也会被判罚犯规。</w:t>
      </w:r>
    </w:p>
    <w:p w14:paraId="410E61F3" w14:textId="77777777" w:rsidR="00AA0A4E" w:rsidRDefault="00AA0A4E">
      <w:pPr>
        <w:rPr>
          <w:rFonts w:hint="eastAsia"/>
        </w:rPr>
      </w:pPr>
    </w:p>
    <w:p w14:paraId="5E2F7F79" w14:textId="77777777" w:rsidR="00AA0A4E" w:rsidRDefault="00AA0A4E">
      <w:pPr>
        <w:rPr>
          <w:rFonts w:hint="eastAsia"/>
        </w:rPr>
      </w:pPr>
    </w:p>
    <w:p w14:paraId="55575749" w14:textId="77777777" w:rsidR="00AA0A4E" w:rsidRDefault="00AA0A4E">
      <w:pPr>
        <w:rPr>
          <w:rFonts w:hint="eastAsia"/>
        </w:rPr>
      </w:pPr>
      <w:r>
        <w:rPr>
          <w:rFonts w:hint="eastAsia"/>
        </w:rPr>
        <w:t>“撞人”在交通场景的含义</w:t>
      </w:r>
    </w:p>
    <w:p w14:paraId="5483D503" w14:textId="77777777" w:rsidR="00AA0A4E" w:rsidRDefault="00AA0A4E">
      <w:pPr>
        <w:rPr>
          <w:rFonts w:hint="eastAsia"/>
        </w:rPr>
      </w:pPr>
      <w:r>
        <w:rPr>
          <w:rFonts w:hint="eastAsia"/>
        </w:rPr>
        <w:t>在交通场景中，“撞人” 是非常严重的事件，通常指机动车与非机动车驾驶人、行人之间发生的碰撞事故。这可能由于司机驾驶员疏忽大意，如开车时玩手机、疲劳驾驶、超速行驶等，未能及时发现道路上的行人或非机动车，从而导致碰撞。一旦发生这类 “撞人” 事件，往往会带来严重后果，可能造成人员伤亡，并且司机需要承担相应的法律责任和经济赔偿。为了减少交通场景中的 “撞人” 事件，交通法规不断完善和严格执行，司机提高安全意识、行人遵守交通规则都至关重要。</w:t>
      </w:r>
    </w:p>
    <w:p w14:paraId="02192042" w14:textId="77777777" w:rsidR="00AA0A4E" w:rsidRDefault="00AA0A4E">
      <w:pPr>
        <w:rPr>
          <w:rFonts w:hint="eastAsia"/>
        </w:rPr>
      </w:pPr>
    </w:p>
    <w:p w14:paraId="60649FD0" w14:textId="77777777" w:rsidR="00AA0A4E" w:rsidRDefault="00AA0A4E">
      <w:pPr>
        <w:rPr>
          <w:rFonts w:hint="eastAsia"/>
        </w:rPr>
      </w:pPr>
    </w:p>
    <w:p w14:paraId="1CF6C0B0" w14:textId="77777777" w:rsidR="00AA0A4E" w:rsidRDefault="00AA0A4E">
      <w:pPr>
        <w:rPr>
          <w:rFonts w:hint="eastAsia"/>
        </w:rPr>
      </w:pPr>
      <w:r>
        <w:rPr>
          <w:rFonts w:hint="eastAsia"/>
        </w:rPr>
        <w:t>“撞人”所引发的思考</w:t>
      </w:r>
    </w:p>
    <w:p w14:paraId="6EA5FACA" w14:textId="77777777" w:rsidR="00AA0A4E" w:rsidRDefault="00AA0A4E">
      <w:pPr>
        <w:rPr>
          <w:rFonts w:hint="eastAsia"/>
        </w:rPr>
      </w:pPr>
      <w:r>
        <w:rPr>
          <w:rFonts w:hint="eastAsia"/>
        </w:rPr>
        <w:t>“撞人” 无论是哪种场景下的碰撞，都不仅仅是身体上的接触，还引发了深刻的思考。它提醒我们在生活中要保持注意力集中，尊重他人的空间和安全；在体育竞技中，要严格遵守规则，在追求胜利的同时保证公平和安全；在交通出行里，各方都要增强安全意识，遵守各自的行为规范，避免悲剧的发生。这一简单的词语，背后蕴含着诸多生活哲理与安全警示 。</w:t>
      </w:r>
    </w:p>
    <w:p w14:paraId="54111D47" w14:textId="77777777" w:rsidR="00AA0A4E" w:rsidRDefault="00AA0A4E">
      <w:pPr>
        <w:rPr>
          <w:rFonts w:hint="eastAsia"/>
        </w:rPr>
      </w:pPr>
    </w:p>
    <w:p w14:paraId="057E77F4" w14:textId="77777777" w:rsidR="00AA0A4E" w:rsidRDefault="00AA0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EAD47" w14:textId="38252EBA" w:rsidR="00C919E4" w:rsidRDefault="00C919E4"/>
    <w:sectPr w:rsidR="00C9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E4"/>
    <w:rsid w:val="00277131"/>
    <w:rsid w:val="00AA0A4E"/>
    <w:rsid w:val="00C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E15EA-9754-4594-BBA6-4C81EE2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