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ADDCB" w14:textId="77777777" w:rsidR="00DC0443" w:rsidRDefault="00DC0443">
      <w:pPr>
        <w:rPr>
          <w:rFonts w:hint="eastAsia"/>
        </w:rPr>
      </w:pPr>
      <w:r>
        <w:rPr>
          <w:rFonts w:hint="eastAsia"/>
        </w:rPr>
        <w:t>挣脱束缚拼音</w:t>
      </w:r>
    </w:p>
    <w:p w14:paraId="666CD8BD" w14:textId="77777777" w:rsidR="00DC0443" w:rsidRDefault="00DC0443">
      <w:pPr>
        <w:rPr>
          <w:rFonts w:hint="eastAsia"/>
        </w:rPr>
      </w:pPr>
      <w:r>
        <w:rPr>
          <w:rFonts w:hint="eastAsia"/>
        </w:rPr>
        <w:t>"挣脱束缚"的拼音是：zhèng tuō shù fù。这四个字看似简单，却蕴含着深刻的哲理与无限的可能。无论是个人成长还是社会发展，摆脱桎梏、追求自由的精神始终是人类前行的动力。</w:t>
      </w:r>
    </w:p>
    <w:p w14:paraId="0661FEF7" w14:textId="77777777" w:rsidR="00DC0443" w:rsidRDefault="00DC0443">
      <w:pPr>
        <w:rPr>
          <w:rFonts w:hint="eastAsia"/>
        </w:rPr>
      </w:pPr>
    </w:p>
    <w:p w14:paraId="3CEC9319" w14:textId="77777777" w:rsidR="00DC0443" w:rsidRDefault="00DC0443">
      <w:pPr>
        <w:rPr>
          <w:rFonts w:hint="eastAsia"/>
        </w:rPr>
      </w:pPr>
    </w:p>
    <w:p w14:paraId="0E6A7C50" w14:textId="77777777" w:rsidR="00DC0443" w:rsidRDefault="00DC0443">
      <w:pPr>
        <w:rPr>
          <w:rFonts w:hint="eastAsia"/>
        </w:rPr>
      </w:pPr>
      <w:r>
        <w:rPr>
          <w:rFonts w:hint="eastAsia"/>
        </w:rPr>
        <w:t>束缚的本质与表现</w:t>
      </w:r>
    </w:p>
    <w:p w14:paraId="434F9ED1" w14:textId="77777777" w:rsidR="00DC0443" w:rsidRDefault="00DC0443">
      <w:pPr>
        <w:rPr>
          <w:rFonts w:hint="eastAsia"/>
        </w:rPr>
      </w:pPr>
      <w:r>
        <w:rPr>
          <w:rFonts w:hint="eastAsia"/>
        </w:rPr>
        <w:t>束缚并非仅指物理层面的枷锁，更多时候是心理与外界规则共同构筑的无形牢笼。传统观念、惯性思维、社会期待乃至自我设限，这些隐形的"绳索"往往比实体锁链更具破坏力。例如，许多人在选择职业时并非出于热爱，而是屈从于"稳定"""体面"的世俗标准；艺术家在创作过程中若过度迎合市场，也会让天赋逐渐枯萎。察觉到这些隐形束缚的存在，正是挣脱的第一步。</w:t>
      </w:r>
    </w:p>
    <w:p w14:paraId="09CF9441" w14:textId="77777777" w:rsidR="00DC0443" w:rsidRDefault="00DC0443">
      <w:pPr>
        <w:rPr>
          <w:rFonts w:hint="eastAsia"/>
        </w:rPr>
      </w:pPr>
    </w:p>
    <w:p w14:paraId="24C7015A" w14:textId="77777777" w:rsidR="00DC0443" w:rsidRDefault="00DC0443">
      <w:pPr>
        <w:rPr>
          <w:rFonts w:hint="eastAsia"/>
        </w:rPr>
      </w:pPr>
    </w:p>
    <w:p w14:paraId="64AA8083" w14:textId="77777777" w:rsidR="00DC0443" w:rsidRDefault="00DC0443">
      <w:pPr>
        <w:rPr>
          <w:rFonts w:hint="eastAsia"/>
        </w:rPr>
      </w:pPr>
      <w:r>
        <w:rPr>
          <w:rFonts w:hint="eastAsia"/>
        </w:rPr>
        <w:t>挣脱的起点：自我认知</w:t>
      </w:r>
    </w:p>
    <w:p w14:paraId="36281E74" w14:textId="77777777" w:rsidR="00DC0443" w:rsidRDefault="00DC0443">
      <w:pPr>
        <w:rPr>
          <w:rFonts w:hint="eastAsia"/>
        </w:rPr>
      </w:pPr>
      <w:r>
        <w:rPr>
          <w:rFonts w:hint="eastAsia"/>
        </w:rPr>
        <w:t>破茧成蝶的前提是认识到自己被困于茧中。心理学家荣格提出"阴影理论"，指出人们需要正视潜意识中被压抑的真实需求。日本经营之圣稻盛和夫在57岁时辞去高薪职位，选择从零开始创办第二电电，这份勇气源于他对"真正想做的事"的清醒认知。当个体建立起稳固的自我意识，外界的噪声便会逐渐失去干扰力量。</w:t>
      </w:r>
    </w:p>
    <w:p w14:paraId="78AF1F2E" w14:textId="77777777" w:rsidR="00DC0443" w:rsidRDefault="00DC0443">
      <w:pPr>
        <w:rPr>
          <w:rFonts w:hint="eastAsia"/>
        </w:rPr>
      </w:pPr>
    </w:p>
    <w:p w14:paraId="0E8AB174" w14:textId="77777777" w:rsidR="00DC0443" w:rsidRDefault="00DC0443">
      <w:pPr>
        <w:rPr>
          <w:rFonts w:hint="eastAsia"/>
        </w:rPr>
      </w:pPr>
    </w:p>
    <w:p w14:paraId="49B9A4F8" w14:textId="77777777" w:rsidR="00DC0443" w:rsidRDefault="00DC0443">
      <w:pPr>
        <w:rPr>
          <w:rFonts w:hint="eastAsia"/>
        </w:rPr>
      </w:pPr>
      <w:r>
        <w:rPr>
          <w:rFonts w:hint="eastAsia"/>
        </w:rPr>
        <w:t>案例链接</w:t>
      </w:r>
    </w:p>
    <w:p w14:paraId="4A77D1AC" w14:textId="77777777" w:rsidR="00DC0443" w:rsidRDefault="00DC0443">
      <w:pPr>
        <w:rPr>
          <w:rFonts w:hint="eastAsia"/>
        </w:rPr>
      </w:pPr>
      <w:r>
        <w:rPr>
          <w:rFonts w:hint="eastAsia"/>
        </w:rPr>
        <w:t>特斯拉创始人马斯克放弃斯坦福大学博士学位投身创业，正是突破"按部就班"思维模式的范例。他曾坦言："最可怕的不是失败，而是从未尝试过真正想做的事。"</w:t>
      </w:r>
    </w:p>
    <w:p w14:paraId="12C27DFD" w14:textId="77777777" w:rsidR="00DC0443" w:rsidRDefault="00DC0443">
      <w:pPr>
        <w:rPr>
          <w:rFonts w:hint="eastAsia"/>
        </w:rPr>
      </w:pPr>
    </w:p>
    <w:p w14:paraId="13FD9350" w14:textId="77777777" w:rsidR="00DC0443" w:rsidRDefault="00DC0443">
      <w:pPr>
        <w:rPr>
          <w:rFonts w:hint="eastAsia"/>
        </w:rPr>
      </w:pPr>
    </w:p>
    <w:p w14:paraId="3229572F" w14:textId="77777777" w:rsidR="00DC0443" w:rsidRDefault="00DC0443">
      <w:pPr>
        <w:rPr>
          <w:rFonts w:hint="eastAsia"/>
        </w:rPr>
      </w:pPr>
      <w:r>
        <w:rPr>
          <w:rFonts w:hint="eastAsia"/>
        </w:rPr>
        <w:t>工具与方法论</w:t>
      </w:r>
    </w:p>
    <w:p w14:paraId="35D55DFA" w14:textId="77777777" w:rsidR="00DC0443" w:rsidRDefault="00DC0443">
      <w:pPr>
        <w:rPr>
          <w:rFonts w:hint="eastAsia"/>
        </w:rPr>
      </w:pPr>
      <w:r>
        <w:rPr>
          <w:rFonts w:hint="eastAsia"/>
        </w:rPr>
        <w:t>认知革新需要具体行动支撑。认知行为疗法提倡通过记录"思维日志"识别自动化负向思维，正如苏格拉底所言"未经审视的人生不值得过"。行为层面可采用渐进式突破策略：设定"微反抗"练习，例如连续七天对非必要消费说"不"；逐步扩大舒适区边界，参加陌生领域的沙龙活动等。数字时代更要警惕信息茧房，定期清理社交账号、阅读跨领域书籍。</w:t>
      </w:r>
    </w:p>
    <w:p w14:paraId="207F4573" w14:textId="77777777" w:rsidR="00DC0443" w:rsidRDefault="00DC0443">
      <w:pPr>
        <w:rPr>
          <w:rFonts w:hint="eastAsia"/>
        </w:rPr>
      </w:pPr>
    </w:p>
    <w:p w14:paraId="5DD8320E" w14:textId="77777777" w:rsidR="00DC0443" w:rsidRDefault="00DC0443">
      <w:pPr>
        <w:rPr>
          <w:rFonts w:hint="eastAsia"/>
        </w:rPr>
      </w:pPr>
    </w:p>
    <w:p w14:paraId="4549D2B2" w14:textId="77777777" w:rsidR="00DC0443" w:rsidRDefault="00DC0443">
      <w:pPr>
        <w:rPr>
          <w:rFonts w:hint="eastAsia"/>
        </w:rPr>
      </w:pPr>
      <w:r>
        <w:rPr>
          <w:rFonts w:hint="eastAsia"/>
        </w:rPr>
        <w:t>社会层面的破局</w:t>
      </w:r>
    </w:p>
    <w:p w14:paraId="55F68180" w14:textId="77777777" w:rsidR="00DC0443" w:rsidRDefault="00DC0443">
      <w:pPr>
        <w:rPr>
          <w:rFonts w:hint="eastAsia"/>
        </w:rPr>
      </w:pPr>
      <w:r>
        <w:rPr>
          <w:rFonts w:hint="eastAsia"/>
        </w:rPr>
        <w:t>个体解放的终极目标是推动结构性变革。印度"圣雄"甘地发起的非暴力不合作运动，本质是利用柔性抵抗解构殖民统治的合法性。教育系统需要培养批判性思维而非标准化答案，企业应当建立弹性制度释放员工创造力。诺贝尔经济学奖得主阿玛蒂亚·森强调"可行能力"概念，认为真正的自由应当包含获得实质性选择的权利。</w:t>
      </w:r>
    </w:p>
    <w:p w14:paraId="7275A39C" w14:textId="77777777" w:rsidR="00DC0443" w:rsidRDefault="00DC0443">
      <w:pPr>
        <w:rPr>
          <w:rFonts w:hint="eastAsia"/>
        </w:rPr>
      </w:pPr>
    </w:p>
    <w:p w14:paraId="31288BD5" w14:textId="77777777" w:rsidR="00DC0443" w:rsidRDefault="00DC0443">
      <w:pPr>
        <w:rPr>
          <w:rFonts w:hint="eastAsia"/>
        </w:rPr>
      </w:pPr>
    </w:p>
    <w:p w14:paraId="597E675F" w14:textId="77777777" w:rsidR="00DC0443" w:rsidRDefault="00DC0443">
      <w:pPr>
        <w:rPr>
          <w:rFonts w:hint="eastAsia"/>
        </w:rPr>
      </w:pPr>
      <w:r>
        <w:rPr>
          <w:rFonts w:hint="eastAsia"/>
        </w:rPr>
        <w:t>挣脱后的重生</w:t>
      </w:r>
    </w:p>
    <w:p w14:paraId="6AA71289" w14:textId="77777777" w:rsidR="00DC0443" w:rsidRDefault="00DC0443">
      <w:pPr>
        <w:rPr>
          <w:rFonts w:hint="eastAsia"/>
        </w:rPr>
      </w:pPr>
      <w:r>
        <w:rPr>
          <w:rFonts w:hint="eastAsia"/>
        </w:rPr>
        <w:t>解开束缚后的世界充满无限可能。作家村上春树在30岁放弃爵士乐酒吧经营转向写作，最终形成独特的文学风格。神经科学显示，每当人突破舒适区时，大脑会形成新的神经通路，这种神经可塑性证实了持续突破的生物学基础。挣脱束缚不是终点，而是开启认知迭代循环的起点。</w:t>
      </w:r>
    </w:p>
    <w:p w14:paraId="70383949" w14:textId="77777777" w:rsidR="00DC0443" w:rsidRDefault="00DC0443">
      <w:pPr>
        <w:rPr>
          <w:rFonts w:hint="eastAsia"/>
        </w:rPr>
      </w:pPr>
    </w:p>
    <w:p w14:paraId="25BFFB70" w14:textId="77777777" w:rsidR="00DC0443" w:rsidRDefault="00DC0443">
      <w:pPr>
        <w:rPr>
          <w:rFonts w:hint="eastAsia"/>
        </w:rPr>
      </w:pPr>
    </w:p>
    <w:p w14:paraId="7E7DAAE9" w14:textId="77777777" w:rsidR="00DC0443" w:rsidRDefault="00DC0443">
      <w:pPr>
        <w:rPr>
          <w:rFonts w:hint="eastAsia"/>
        </w:rPr>
      </w:pPr>
      <w:r>
        <w:rPr>
          <w:rFonts w:hint="eastAsia"/>
        </w:rPr>
        <w:t>警惕新型束缚</w:t>
      </w:r>
    </w:p>
    <w:p w14:paraId="03C9CAD7" w14:textId="77777777" w:rsidR="00DC0443" w:rsidRDefault="00DC0443">
      <w:pPr>
        <w:rPr>
          <w:rFonts w:hint="eastAsia"/>
        </w:rPr>
      </w:pPr>
      <w:r>
        <w:rPr>
          <w:rFonts w:hint="eastAsia"/>
        </w:rPr>
        <w:t>在反抗传统桎梏时，需警惕新形态的枷锁。极端个人主义可能导致社会原子化，盲目追逐自由反而形成新的焦虑来源。平衡点在于建立"有约束的自由"——就像量子物理中的"波粒二象性"，既保持独特个性，又与他人、环境形成良性互动。</w:t>
      </w:r>
    </w:p>
    <w:p w14:paraId="4F5559E3" w14:textId="77777777" w:rsidR="00DC0443" w:rsidRDefault="00DC0443">
      <w:pPr>
        <w:rPr>
          <w:rFonts w:hint="eastAsia"/>
        </w:rPr>
      </w:pPr>
    </w:p>
    <w:p w14:paraId="23410F38" w14:textId="77777777" w:rsidR="00DC0443" w:rsidRDefault="00DC0443">
      <w:pPr>
        <w:rPr>
          <w:rFonts w:hint="eastAsia"/>
        </w:rPr>
      </w:pPr>
    </w:p>
    <w:p w14:paraId="7B3C2263" w14:textId="77777777" w:rsidR="00DC0443" w:rsidRDefault="00DC0443">
      <w:pPr>
        <w:rPr>
          <w:rFonts w:hint="eastAsia"/>
        </w:rPr>
      </w:pPr>
      <w:r>
        <w:rPr>
          <w:rFonts w:hint="eastAsia"/>
        </w:rPr>
        <w:t>结语</w:t>
      </w:r>
    </w:p>
    <w:p w14:paraId="1B7E30C9" w14:textId="77777777" w:rsidR="00DC0443" w:rsidRDefault="00DC0443">
      <w:pPr>
        <w:rPr>
          <w:rFonts w:hint="eastAsia"/>
        </w:rPr>
      </w:pPr>
      <w:r>
        <w:rPr>
          <w:rFonts w:hint="eastAsia"/>
        </w:rPr>
        <w:t>挣脱束缚是一场终身的修行，它要求我们在保持独立思考的同时拥抱世界。就像诗人鲁米写道："不要悲伤，你失去的每件东西，都会以另一种形式归来。"当我们勇敢剪断那些束缚灵魂的丝线，终将在更广阔的天空遇见全新的自己。</w:t>
      </w:r>
    </w:p>
    <w:p w14:paraId="647D7262" w14:textId="77777777" w:rsidR="00DC0443" w:rsidRDefault="00DC0443">
      <w:pPr>
        <w:rPr>
          <w:rFonts w:hint="eastAsia"/>
        </w:rPr>
      </w:pPr>
    </w:p>
    <w:p w14:paraId="20C03250" w14:textId="77777777" w:rsidR="00DC0443" w:rsidRDefault="00DC0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90AB2" w14:textId="3B9A1263" w:rsidR="003B2BCF" w:rsidRDefault="003B2BCF"/>
    <w:sectPr w:rsidR="003B2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CF"/>
    <w:rsid w:val="00277131"/>
    <w:rsid w:val="003B2BCF"/>
    <w:rsid w:val="00DC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CBE89-6533-411F-B572-41318491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