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16E2" w14:textId="77777777" w:rsidR="007F4549" w:rsidRDefault="007F4549">
      <w:pPr>
        <w:rPr>
          <w:rFonts w:hint="eastAsia"/>
        </w:rPr>
      </w:pPr>
      <w:r>
        <w:rPr>
          <w:rFonts w:hint="eastAsia"/>
        </w:rPr>
        <w:t>挚友的拼音和注释</w:t>
      </w:r>
    </w:p>
    <w:p w14:paraId="794685BE" w14:textId="77777777" w:rsidR="007F4549" w:rsidRDefault="007F4549">
      <w:pPr>
        <w:rPr>
          <w:rFonts w:hint="eastAsia"/>
        </w:rPr>
      </w:pPr>
      <w:r>
        <w:rPr>
          <w:rFonts w:hint="eastAsia"/>
        </w:rPr>
        <w:t>“挚友”是一个极富温情的汉语词汇，其拼音写作“zhì yǒu”。拆解来看，“挚”（zhì）本义为诚恳、热烈，常用来形容情感真挚深厚；“友”（yǒu）则指志同道合的人或彼此关照的关系。二字结合后，“挚友”特指那些超越普通友情、以真心相待的亲密伙伴。这个词不仅承载着语言学意义，更折射出中国文化中对于人际关系理想状态的追求。</w:t>
      </w:r>
    </w:p>
    <w:p w14:paraId="265551AE" w14:textId="77777777" w:rsidR="007F4549" w:rsidRDefault="007F4549">
      <w:pPr>
        <w:rPr>
          <w:rFonts w:hint="eastAsia"/>
        </w:rPr>
      </w:pPr>
    </w:p>
    <w:p w14:paraId="3FFA46A2" w14:textId="77777777" w:rsidR="007F4549" w:rsidRDefault="007F4549">
      <w:pPr>
        <w:rPr>
          <w:rFonts w:hint="eastAsia"/>
        </w:rPr>
      </w:pPr>
    </w:p>
    <w:p w14:paraId="35E64A39" w14:textId="77777777" w:rsidR="007F4549" w:rsidRDefault="007F4549">
      <w:pPr>
        <w:rPr>
          <w:rFonts w:hint="eastAsia"/>
        </w:rPr>
      </w:pPr>
      <w:r>
        <w:rPr>
          <w:rFonts w:hint="eastAsia"/>
        </w:rPr>
        <w:t>词语溯源与演变</w:t>
      </w:r>
    </w:p>
    <w:p w14:paraId="0904D3CC" w14:textId="77777777" w:rsidR="007F4549" w:rsidRDefault="007F4549">
      <w:pPr>
        <w:rPr>
          <w:rFonts w:hint="eastAsia"/>
        </w:rPr>
      </w:pPr>
      <w:r>
        <w:rPr>
          <w:rFonts w:hint="eastAsia"/>
        </w:rPr>
        <w:t>在《说文解字》中，“挚”原指古代初次见面时赠送的礼物，后引申为情意深厚之意；而“友”的甲骨文字形描绘两人相握双手的形象，强调互助关系。先秦文献中，“挚友”的雏形多用于描述君子之交：如《论语》中“友直、友谅、友多闻”，已隐含对深厚友情的期许。到了宋代，文人士大夫常以“挚友”互称，例如苏轼与黄庭坚的信札落款常署“挚友某顿首”，反映出该词汇在精英社交圈的普及。</w:t>
      </w:r>
    </w:p>
    <w:p w14:paraId="78146360" w14:textId="77777777" w:rsidR="007F4549" w:rsidRDefault="007F4549">
      <w:pPr>
        <w:rPr>
          <w:rFonts w:hint="eastAsia"/>
        </w:rPr>
      </w:pPr>
    </w:p>
    <w:p w14:paraId="36E1A22F" w14:textId="77777777" w:rsidR="007F4549" w:rsidRDefault="007F4549">
      <w:pPr>
        <w:rPr>
          <w:rFonts w:hint="eastAsia"/>
        </w:rPr>
      </w:pPr>
    </w:p>
    <w:p w14:paraId="6CB6A330" w14:textId="77777777" w:rsidR="007F4549" w:rsidRDefault="007F4549">
      <w:pPr>
        <w:rPr>
          <w:rFonts w:hint="eastAsia"/>
        </w:rPr>
      </w:pPr>
      <w:r>
        <w:rPr>
          <w:rFonts w:hint="eastAsia"/>
        </w:rPr>
        <w:t>文化内涵的多维解析</w:t>
      </w:r>
    </w:p>
    <w:p w14:paraId="0DFADB19" w14:textId="77777777" w:rsidR="007F4549" w:rsidRDefault="007F4549">
      <w:pPr>
        <w:rPr>
          <w:rFonts w:hint="eastAsia"/>
        </w:rPr>
      </w:pPr>
      <w:r>
        <w:rPr>
          <w:rFonts w:hint="eastAsia"/>
        </w:rPr>
        <w:t>从伦理维度观察，“挚友”体现了儒家“信、敬”思想。北宋理学家程颢提出：“君子交友，贵在以心印心。”明代思想家李贽更直言“天下未有不挚而能久交者”，将情感纯粹性视为友道的根基。从社会功能角度而言，挚友关系既是情感港湾亦是成长推手——清代文学家袁枚在《随园诗话》记载，他与赵翼三十年切磋诗艺，互为“文字骨肉”，印证了挚友对个人艺术生命的滋养作用。</w:t>
      </w:r>
    </w:p>
    <w:p w14:paraId="7236ED6E" w14:textId="77777777" w:rsidR="007F4549" w:rsidRDefault="007F4549">
      <w:pPr>
        <w:rPr>
          <w:rFonts w:hint="eastAsia"/>
        </w:rPr>
      </w:pPr>
    </w:p>
    <w:p w14:paraId="6205411B" w14:textId="77777777" w:rsidR="007F4549" w:rsidRDefault="007F4549">
      <w:pPr>
        <w:rPr>
          <w:rFonts w:hint="eastAsia"/>
        </w:rPr>
      </w:pPr>
    </w:p>
    <w:p w14:paraId="4CB0DA72" w14:textId="77777777" w:rsidR="007F4549" w:rsidRDefault="007F4549">
      <w:pPr>
        <w:rPr>
          <w:rFonts w:hint="eastAsia"/>
        </w:rPr>
      </w:pPr>
      <w:r>
        <w:rPr>
          <w:rFonts w:hint="eastAsia"/>
        </w:rPr>
        <w:t>中西语境下的对照分析</w:t>
      </w:r>
    </w:p>
    <w:p w14:paraId="535D565F" w14:textId="77777777" w:rsidR="007F4549" w:rsidRDefault="007F4549">
      <w:pPr>
        <w:rPr>
          <w:rFonts w:hint="eastAsia"/>
        </w:rPr>
      </w:pPr>
      <w:r>
        <w:rPr>
          <w:rFonts w:hint="eastAsia"/>
        </w:rPr>
        <w:t>相较于汉语“挚友”的情感浓度，英语常用“soulmate”或“bosom friend”表达相似概念，但更侧重精神契合度；法语“ami sincère”则强调真诚品格。东亚文化圈中，日语“亲友（しんゆう）”与汉语几乎同构，却因茶道精神的融入增添了优雅意蕴。这种跨文化比较揭示出：不同文明虽以各自方式诠释深度友谊，但均认同其作为人性光辉载体的价值。</w:t>
      </w:r>
    </w:p>
    <w:p w14:paraId="02183A0F" w14:textId="77777777" w:rsidR="007F4549" w:rsidRDefault="007F4549">
      <w:pPr>
        <w:rPr>
          <w:rFonts w:hint="eastAsia"/>
        </w:rPr>
      </w:pPr>
    </w:p>
    <w:p w14:paraId="7431177A" w14:textId="77777777" w:rsidR="007F4549" w:rsidRDefault="007F4549">
      <w:pPr>
        <w:rPr>
          <w:rFonts w:hint="eastAsia"/>
        </w:rPr>
      </w:pPr>
    </w:p>
    <w:p w14:paraId="3B919EFB" w14:textId="77777777" w:rsidR="007F4549" w:rsidRDefault="007F4549">
      <w:pPr>
        <w:rPr>
          <w:rFonts w:hint="eastAsia"/>
        </w:rPr>
      </w:pPr>
      <w:r>
        <w:rPr>
          <w:rFonts w:hint="eastAsia"/>
        </w:rPr>
        <w:t>当代诠释与社会意义</w:t>
      </w:r>
    </w:p>
    <w:p w14:paraId="32E4F0DF" w14:textId="77777777" w:rsidR="007F4549" w:rsidRDefault="007F4549">
      <w:pPr>
        <w:rPr>
          <w:rFonts w:hint="eastAsia"/>
        </w:rPr>
      </w:pPr>
      <w:r>
        <w:rPr>
          <w:rFonts w:hint="eastAsia"/>
        </w:rPr>
        <w:t>现代心理学研究证实，挚友关系能显著提升血清素分泌水平。在快节奏社会里，维持3-5名稳定挚友的人群幸福感指数高出均值47%（数据来源：哈佛大学积极心理学中心）。值得注意的是，数字时代催生了新型挚友形态——通过网络结成的线上社群成员，虽未谋面却可能发展为“云端挚友”。这种变化模糊了传统定义边界，却延续了真挚交往的核心诉求。</w:t>
      </w:r>
    </w:p>
    <w:p w14:paraId="63F92162" w14:textId="77777777" w:rsidR="007F4549" w:rsidRDefault="007F4549">
      <w:pPr>
        <w:rPr>
          <w:rFonts w:hint="eastAsia"/>
        </w:rPr>
      </w:pPr>
    </w:p>
    <w:p w14:paraId="17D3930D" w14:textId="77777777" w:rsidR="007F4549" w:rsidRDefault="007F4549">
      <w:pPr>
        <w:rPr>
          <w:rFonts w:hint="eastAsia"/>
        </w:rPr>
      </w:pPr>
    </w:p>
    <w:p w14:paraId="31B02F33" w14:textId="77777777" w:rsidR="007F4549" w:rsidRDefault="007F4549">
      <w:pPr>
        <w:rPr>
          <w:rFonts w:hint="eastAsia"/>
        </w:rPr>
      </w:pPr>
      <w:r>
        <w:rPr>
          <w:rFonts w:hint="eastAsia"/>
        </w:rPr>
        <w:t>哲学层面的深度思考</w:t>
      </w:r>
    </w:p>
    <w:p w14:paraId="1CDB9A56" w14:textId="77777777" w:rsidR="007F4549" w:rsidRDefault="007F4549">
      <w:pPr>
        <w:rPr>
          <w:rFonts w:hint="eastAsia"/>
        </w:rPr>
      </w:pPr>
      <w:r>
        <w:rPr>
          <w:rFonts w:hint="eastAsia"/>
        </w:rPr>
        <w:t>海德格尔将“挚友”视作存在之镜：“真正的朋友让我们看见本真自我”。庄子“君子之交淡若水”的论断与此形成跨时空呼应。现象学视角下，挚友情境中的“共在”体验构成主体间性的典范样本。这些哲学洞见表明，挚友关系本质上是一种超越实用主义的精神契约，具有不可替代的存在论意义。</w:t>
      </w:r>
    </w:p>
    <w:p w14:paraId="7281C239" w14:textId="77777777" w:rsidR="007F4549" w:rsidRDefault="007F4549">
      <w:pPr>
        <w:rPr>
          <w:rFonts w:hint="eastAsia"/>
        </w:rPr>
      </w:pPr>
    </w:p>
    <w:p w14:paraId="15CE1980" w14:textId="77777777" w:rsidR="007F4549" w:rsidRDefault="007F4549">
      <w:pPr>
        <w:rPr>
          <w:rFonts w:hint="eastAsia"/>
        </w:rPr>
      </w:pPr>
    </w:p>
    <w:p w14:paraId="22FFFDA1" w14:textId="77777777" w:rsidR="007F4549" w:rsidRDefault="007F4549">
      <w:pPr>
        <w:rPr>
          <w:rFonts w:hint="eastAsia"/>
        </w:rPr>
      </w:pPr>
      <w:r>
        <w:rPr>
          <w:rFonts w:hint="eastAsia"/>
        </w:rPr>
        <w:t>文学叙事中的永恒主题</w:t>
      </w:r>
    </w:p>
    <w:p w14:paraId="2AEA5E8F" w14:textId="77777777" w:rsidR="007F4549" w:rsidRDefault="007F4549">
      <w:pPr>
        <w:rPr>
          <w:rFonts w:hint="eastAsia"/>
        </w:rPr>
      </w:pPr>
      <w:r>
        <w:rPr>
          <w:rFonts w:hint="eastAsia"/>
        </w:rPr>
        <w:t>从《史记》记载的伯牙子期高山流水，到金庸小说郭靖与黄蓉的生死相托，挚友形象始终活跃于文艺创作之中。普鲁斯特《追忆似水年华》中斯万与奥黛特的情感纠葛，则揭示出挚友关系含混复杂的可能性。这些不同时空的文本共同编织出人类对真挚情谊的永恒想象，使之成为承载集体记忆的重要符号。</w:t>
      </w:r>
    </w:p>
    <w:p w14:paraId="666AC8E2" w14:textId="77777777" w:rsidR="007F4549" w:rsidRDefault="007F4549">
      <w:pPr>
        <w:rPr>
          <w:rFonts w:hint="eastAsia"/>
        </w:rPr>
      </w:pPr>
    </w:p>
    <w:p w14:paraId="655EC95B" w14:textId="77777777" w:rsidR="007F4549" w:rsidRDefault="007F4549">
      <w:pPr>
        <w:rPr>
          <w:rFonts w:hint="eastAsia"/>
        </w:rPr>
      </w:pPr>
    </w:p>
    <w:p w14:paraId="6B466361" w14:textId="77777777" w:rsidR="007F4549" w:rsidRDefault="007F4549">
      <w:pPr>
        <w:rPr>
          <w:rFonts w:hint="eastAsia"/>
        </w:rPr>
      </w:pPr>
      <w:r>
        <w:rPr>
          <w:rFonts w:hint="eastAsia"/>
        </w:rPr>
        <w:t>构建挚友关系的现实路径</w:t>
      </w:r>
    </w:p>
    <w:p w14:paraId="2F4E2EA1" w14:textId="77777777" w:rsidR="007F4549" w:rsidRDefault="007F4549">
      <w:pPr>
        <w:rPr>
          <w:rFonts w:hint="eastAsia"/>
        </w:rPr>
      </w:pPr>
      <w:r>
        <w:rPr>
          <w:rFonts w:hint="eastAsia"/>
        </w:rPr>
        <w:t>建立挚友联系需要经历三个阶段：初阶的认知磨合期约需30次深度对话，中期的信任筑牢期依赖共同经历锻造，最终的高级默契阶段则体现为不言自明的理解深度。心理咨询师建议采用“三明治沟通法”（赞美-交流-期待）维护关系，并警惕社交媒体导致的碎片化交往陷阱。数据表明，每周维持2小时以上无干扰对话时长的友谊更易发展为挚友关系。</w:t>
      </w:r>
    </w:p>
    <w:p w14:paraId="2380923E" w14:textId="77777777" w:rsidR="007F4549" w:rsidRDefault="007F4549">
      <w:pPr>
        <w:rPr>
          <w:rFonts w:hint="eastAsia"/>
        </w:rPr>
      </w:pPr>
    </w:p>
    <w:p w14:paraId="6FBFB691" w14:textId="77777777" w:rsidR="007F4549" w:rsidRDefault="007F4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F8F0F" w14:textId="167709CD" w:rsidR="00E83B6C" w:rsidRDefault="00E83B6C"/>
    <w:sectPr w:rsidR="00E8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6C"/>
    <w:rsid w:val="00277131"/>
    <w:rsid w:val="007F4549"/>
    <w:rsid w:val="00E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86CA8-7983-4BC4-A44B-B1E64038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