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43D14" w14:textId="77777777" w:rsidR="001F4C74" w:rsidRDefault="001F4C74">
      <w:pPr>
        <w:rPr>
          <w:rFonts w:hint="eastAsia"/>
        </w:rPr>
      </w:pPr>
      <w:r>
        <w:rPr>
          <w:rFonts w:hint="eastAsia"/>
        </w:rPr>
        <w:t>招待费的拼音</w:t>
      </w:r>
    </w:p>
    <w:p w14:paraId="3CA45842" w14:textId="77777777" w:rsidR="001F4C74" w:rsidRDefault="001F4C74">
      <w:pPr>
        <w:rPr>
          <w:rFonts w:hint="eastAsia"/>
        </w:rPr>
      </w:pPr>
      <w:r>
        <w:rPr>
          <w:rFonts w:hint="eastAsia"/>
        </w:rPr>
        <w:t>招待费，其拼音为“zhaodai fei”，是企业或单位在进行业务交往、会议活动等过程中不可避免的一项费用。它主要用于支付来访客户的接待、商务宴请、住宿安排等方面，以促进业务关系的发展和维护。在中国的企业运营中，招待费具有一定的特殊性，不仅涉及到财务管理的问题，还与企业的税务处理密切相关。</w:t>
      </w:r>
    </w:p>
    <w:p w14:paraId="6A617CE9" w14:textId="77777777" w:rsidR="001F4C74" w:rsidRDefault="001F4C74">
      <w:pPr>
        <w:rPr>
          <w:rFonts w:hint="eastAsia"/>
        </w:rPr>
      </w:pPr>
    </w:p>
    <w:p w14:paraId="16B62A91" w14:textId="77777777" w:rsidR="001F4C74" w:rsidRDefault="001F4C74">
      <w:pPr>
        <w:rPr>
          <w:rFonts w:hint="eastAsia"/>
        </w:rPr>
      </w:pPr>
    </w:p>
    <w:p w14:paraId="3A50A115" w14:textId="77777777" w:rsidR="001F4C74" w:rsidRDefault="001F4C74">
      <w:pPr>
        <w:rPr>
          <w:rFonts w:hint="eastAsia"/>
        </w:rPr>
      </w:pPr>
      <w:r>
        <w:rPr>
          <w:rFonts w:hint="eastAsia"/>
        </w:rPr>
        <w:t>招待费用途及管理</w:t>
      </w:r>
    </w:p>
    <w:p w14:paraId="086FB2E1" w14:textId="77777777" w:rsidR="001F4C74" w:rsidRDefault="001F4C74">
      <w:pPr>
        <w:rPr>
          <w:rFonts w:hint="eastAsia"/>
        </w:rPr>
      </w:pPr>
      <w:r>
        <w:rPr>
          <w:rFonts w:hint="eastAsia"/>
        </w:rPr>
        <w:t>招待费的主要用途在于通过提供餐饮、住宿以及其他必要的服务来增强与客户之间的沟通和联系。合理使用招待费有助于提升企业的形象，建立良好的商业关系。然而，由于招待费容易被滥用，因此需要严格的管理制度。企业通常会制定详细的招待费报销标准和流程，明确哪些支出可以纳入招待费范畴，以及每项支出的上限是多少，确保每一笔开支都符合公司的财务规定。</w:t>
      </w:r>
    </w:p>
    <w:p w14:paraId="414FE368" w14:textId="77777777" w:rsidR="001F4C74" w:rsidRDefault="001F4C74">
      <w:pPr>
        <w:rPr>
          <w:rFonts w:hint="eastAsia"/>
        </w:rPr>
      </w:pPr>
    </w:p>
    <w:p w14:paraId="49C23046" w14:textId="77777777" w:rsidR="001F4C74" w:rsidRDefault="001F4C74">
      <w:pPr>
        <w:rPr>
          <w:rFonts w:hint="eastAsia"/>
        </w:rPr>
      </w:pPr>
    </w:p>
    <w:p w14:paraId="0010177E" w14:textId="77777777" w:rsidR="001F4C74" w:rsidRDefault="001F4C74">
      <w:pPr>
        <w:rPr>
          <w:rFonts w:hint="eastAsia"/>
        </w:rPr>
      </w:pPr>
      <w:r>
        <w:rPr>
          <w:rFonts w:hint="eastAsia"/>
        </w:rPr>
        <w:t>招待费的税务考量</w:t>
      </w:r>
    </w:p>
    <w:p w14:paraId="3CE2F212" w14:textId="77777777" w:rsidR="001F4C74" w:rsidRDefault="001F4C74">
      <w:pPr>
        <w:rPr>
          <w:rFonts w:hint="eastAsia"/>
        </w:rPr>
      </w:pPr>
      <w:r>
        <w:rPr>
          <w:rFonts w:hint="eastAsia"/>
        </w:rPr>
        <w:t>从税务角度来看，招待费的处理需要特别注意。根据中国税法的相关规定，并非所有的招待费用都能作为成本抵扣企业所得税。企业需要对招待费进行合理的分类和记录，只有那些确实用于生产经营活动并且有合法凭证支持的部分才能按照一定比例予以税前扣除。这要求企业在日常操作中要特别关注发票的管理和保存，保证所有招待费的支出都有据可查。</w:t>
      </w:r>
    </w:p>
    <w:p w14:paraId="25616803" w14:textId="77777777" w:rsidR="001F4C74" w:rsidRDefault="001F4C74">
      <w:pPr>
        <w:rPr>
          <w:rFonts w:hint="eastAsia"/>
        </w:rPr>
      </w:pPr>
    </w:p>
    <w:p w14:paraId="3EA4B8C7" w14:textId="77777777" w:rsidR="001F4C74" w:rsidRDefault="001F4C74">
      <w:pPr>
        <w:rPr>
          <w:rFonts w:hint="eastAsia"/>
        </w:rPr>
      </w:pPr>
    </w:p>
    <w:p w14:paraId="7140AB61" w14:textId="77777777" w:rsidR="001F4C74" w:rsidRDefault="001F4C74">
      <w:pPr>
        <w:rPr>
          <w:rFonts w:hint="eastAsia"/>
        </w:rPr>
      </w:pPr>
      <w:r>
        <w:rPr>
          <w:rFonts w:hint="eastAsia"/>
        </w:rPr>
        <w:t>优化招待费使用的建议</w:t>
      </w:r>
    </w:p>
    <w:p w14:paraId="48DBAFD6" w14:textId="77777777" w:rsidR="001F4C74" w:rsidRDefault="001F4C74">
      <w:pPr>
        <w:rPr>
          <w:rFonts w:hint="eastAsia"/>
        </w:rPr>
      </w:pPr>
      <w:r>
        <w:rPr>
          <w:rFonts w:hint="eastAsia"/>
        </w:rPr>
        <w:t>为了更有效地控制招待费的成本并最大化其效益，企业可以从几个方面入手。应加强内部审批流程，对于每一次招待活动都要有清晰的目的和预期效果；考虑采用集中采购或者合作的方式降低单次招待的成本；再者，利用数字化工具对招待费进行实时监控和分析，以便及时发现问题并作出调整。通过这些措施，不仅可以提高资金使用效率，还能避免不必要的浪费。</w:t>
      </w:r>
    </w:p>
    <w:p w14:paraId="1A6D92A8" w14:textId="77777777" w:rsidR="001F4C74" w:rsidRDefault="001F4C74">
      <w:pPr>
        <w:rPr>
          <w:rFonts w:hint="eastAsia"/>
        </w:rPr>
      </w:pPr>
    </w:p>
    <w:p w14:paraId="2DDF81C4" w14:textId="77777777" w:rsidR="001F4C74" w:rsidRDefault="001F4C74">
      <w:pPr>
        <w:rPr>
          <w:rFonts w:hint="eastAsia"/>
        </w:rPr>
      </w:pPr>
      <w:r>
        <w:rPr>
          <w:rFonts w:hint="eastAsia"/>
        </w:rPr>
        <w:t>本文是由懂得生活网（dongdeshenghuo.com）为大家创作</w:t>
      </w:r>
    </w:p>
    <w:p w14:paraId="3633D937" w14:textId="78A004A7" w:rsidR="00BF1D33" w:rsidRDefault="00BF1D33"/>
    <w:sectPr w:rsidR="00BF1D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D33"/>
    <w:rsid w:val="001F4C74"/>
    <w:rsid w:val="00277131"/>
    <w:rsid w:val="00BF1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435E6B-DF5A-4A5A-A5DA-E09B21B9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1D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1D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1D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1D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1D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1D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1D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1D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1D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1D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1D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1D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1D33"/>
    <w:rPr>
      <w:rFonts w:cstheme="majorBidi"/>
      <w:color w:val="2F5496" w:themeColor="accent1" w:themeShade="BF"/>
      <w:sz w:val="28"/>
      <w:szCs w:val="28"/>
    </w:rPr>
  </w:style>
  <w:style w:type="character" w:customStyle="1" w:styleId="50">
    <w:name w:val="标题 5 字符"/>
    <w:basedOn w:val="a0"/>
    <w:link w:val="5"/>
    <w:uiPriority w:val="9"/>
    <w:semiHidden/>
    <w:rsid w:val="00BF1D33"/>
    <w:rPr>
      <w:rFonts w:cstheme="majorBidi"/>
      <w:color w:val="2F5496" w:themeColor="accent1" w:themeShade="BF"/>
      <w:sz w:val="24"/>
    </w:rPr>
  </w:style>
  <w:style w:type="character" w:customStyle="1" w:styleId="60">
    <w:name w:val="标题 6 字符"/>
    <w:basedOn w:val="a0"/>
    <w:link w:val="6"/>
    <w:uiPriority w:val="9"/>
    <w:semiHidden/>
    <w:rsid w:val="00BF1D33"/>
    <w:rPr>
      <w:rFonts w:cstheme="majorBidi"/>
      <w:b/>
      <w:bCs/>
      <w:color w:val="2F5496" w:themeColor="accent1" w:themeShade="BF"/>
    </w:rPr>
  </w:style>
  <w:style w:type="character" w:customStyle="1" w:styleId="70">
    <w:name w:val="标题 7 字符"/>
    <w:basedOn w:val="a0"/>
    <w:link w:val="7"/>
    <w:uiPriority w:val="9"/>
    <w:semiHidden/>
    <w:rsid w:val="00BF1D33"/>
    <w:rPr>
      <w:rFonts w:cstheme="majorBidi"/>
      <w:b/>
      <w:bCs/>
      <w:color w:val="595959" w:themeColor="text1" w:themeTint="A6"/>
    </w:rPr>
  </w:style>
  <w:style w:type="character" w:customStyle="1" w:styleId="80">
    <w:name w:val="标题 8 字符"/>
    <w:basedOn w:val="a0"/>
    <w:link w:val="8"/>
    <w:uiPriority w:val="9"/>
    <w:semiHidden/>
    <w:rsid w:val="00BF1D33"/>
    <w:rPr>
      <w:rFonts w:cstheme="majorBidi"/>
      <w:color w:val="595959" w:themeColor="text1" w:themeTint="A6"/>
    </w:rPr>
  </w:style>
  <w:style w:type="character" w:customStyle="1" w:styleId="90">
    <w:name w:val="标题 9 字符"/>
    <w:basedOn w:val="a0"/>
    <w:link w:val="9"/>
    <w:uiPriority w:val="9"/>
    <w:semiHidden/>
    <w:rsid w:val="00BF1D33"/>
    <w:rPr>
      <w:rFonts w:eastAsiaTheme="majorEastAsia" w:cstheme="majorBidi"/>
      <w:color w:val="595959" w:themeColor="text1" w:themeTint="A6"/>
    </w:rPr>
  </w:style>
  <w:style w:type="paragraph" w:styleId="a3">
    <w:name w:val="Title"/>
    <w:basedOn w:val="a"/>
    <w:next w:val="a"/>
    <w:link w:val="a4"/>
    <w:uiPriority w:val="10"/>
    <w:qFormat/>
    <w:rsid w:val="00BF1D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1D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1D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1D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1D33"/>
    <w:pPr>
      <w:spacing w:before="160"/>
      <w:jc w:val="center"/>
    </w:pPr>
    <w:rPr>
      <w:i/>
      <w:iCs/>
      <w:color w:val="404040" w:themeColor="text1" w:themeTint="BF"/>
    </w:rPr>
  </w:style>
  <w:style w:type="character" w:customStyle="1" w:styleId="a8">
    <w:name w:val="引用 字符"/>
    <w:basedOn w:val="a0"/>
    <w:link w:val="a7"/>
    <w:uiPriority w:val="29"/>
    <w:rsid w:val="00BF1D33"/>
    <w:rPr>
      <w:i/>
      <w:iCs/>
      <w:color w:val="404040" w:themeColor="text1" w:themeTint="BF"/>
    </w:rPr>
  </w:style>
  <w:style w:type="paragraph" w:styleId="a9">
    <w:name w:val="List Paragraph"/>
    <w:basedOn w:val="a"/>
    <w:uiPriority w:val="34"/>
    <w:qFormat/>
    <w:rsid w:val="00BF1D33"/>
    <w:pPr>
      <w:ind w:left="720"/>
      <w:contextualSpacing/>
    </w:pPr>
  </w:style>
  <w:style w:type="character" w:styleId="aa">
    <w:name w:val="Intense Emphasis"/>
    <w:basedOn w:val="a0"/>
    <w:uiPriority w:val="21"/>
    <w:qFormat/>
    <w:rsid w:val="00BF1D33"/>
    <w:rPr>
      <w:i/>
      <w:iCs/>
      <w:color w:val="2F5496" w:themeColor="accent1" w:themeShade="BF"/>
    </w:rPr>
  </w:style>
  <w:style w:type="paragraph" w:styleId="ab">
    <w:name w:val="Intense Quote"/>
    <w:basedOn w:val="a"/>
    <w:next w:val="a"/>
    <w:link w:val="ac"/>
    <w:uiPriority w:val="30"/>
    <w:qFormat/>
    <w:rsid w:val="00BF1D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1D33"/>
    <w:rPr>
      <w:i/>
      <w:iCs/>
      <w:color w:val="2F5496" w:themeColor="accent1" w:themeShade="BF"/>
    </w:rPr>
  </w:style>
  <w:style w:type="character" w:styleId="ad">
    <w:name w:val="Intense Reference"/>
    <w:basedOn w:val="a0"/>
    <w:uiPriority w:val="32"/>
    <w:qFormat/>
    <w:rsid w:val="00BF1D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2025-08-21T05:25:00Z</dcterms:created>
  <dcterms:modified xsi:type="dcterms:W3CDTF">2025-08-21T05:25:00Z</dcterms:modified>
</cp:coreProperties>
</file>