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863EE">
      <w:pPr>
        <w:rPr>
          <w:rFonts w:hint="eastAsia"/>
          <w:lang w:eastAsia="zh-CN"/>
        </w:rPr>
      </w:pPr>
      <w:bookmarkStart w:id="0" w:name="_GoBack"/>
      <w:bookmarkEnd w:id="0"/>
      <w:r>
        <w:rPr>
          <w:rFonts w:hint="eastAsia"/>
          <w:lang w:eastAsia="zh-CN"/>
        </w:rPr>
        <w:t>投标的拼音</w:t>
      </w:r>
    </w:p>
    <w:p w14:paraId="15D12868">
      <w:pPr>
        <w:rPr>
          <w:rFonts w:hint="eastAsia"/>
          <w:lang w:eastAsia="zh-CN"/>
        </w:rPr>
      </w:pPr>
      <w:r>
        <w:rPr>
          <w:rFonts w:hint="eastAsia"/>
          <w:lang w:eastAsia="zh-CN"/>
        </w:rPr>
        <w:t>投标，其拼音为“tóu biāo”，是商业活动和工程项目中常见的一种行为。它指的是承包商或供应商为了获得某个项目或者合同，根据招标方的要求，在规定的时间内向招标方提交报价和其他条件，以期在竞争中脱颖而出，成为该项目的执行者。</w:t>
      </w:r>
    </w:p>
    <w:p w14:paraId="455C4AA3">
      <w:pPr>
        <w:rPr>
          <w:rFonts w:hint="eastAsia"/>
          <w:lang w:eastAsia="zh-CN"/>
        </w:rPr>
      </w:pPr>
    </w:p>
    <w:p w14:paraId="0E2F7CB7">
      <w:pPr>
        <w:rPr>
          <w:rFonts w:hint="eastAsia"/>
          <w:lang w:eastAsia="zh-CN"/>
        </w:rPr>
      </w:pPr>
    </w:p>
    <w:p w14:paraId="394CD261">
      <w:pPr>
        <w:rPr>
          <w:rFonts w:hint="eastAsia"/>
          <w:lang w:eastAsia="zh-CN"/>
        </w:rPr>
      </w:pPr>
      <w:r>
        <w:rPr>
          <w:rFonts w:hint="eastAsia"/>
          <w:lang w:eastAsia="zh-CN"/>
        </w:rPr>
        <w:t>投标的基本概念与流程</w:t>
      </w:r>
    </w:p>
    <w:p w14:paraId="7A50489A">
      <w:pPr>
        <w:rPr>
          <w:rFonts w:hint="eastAsia"/>
          <w:lang w:eastAsia="zh-CN"/>
        </w:rPr>
      </w:pPr>
      <w:r>
        <w:rPr>
          <w:rFonts w:hint="eastAsia"/>
          <w:lang w:eastAsia="zh-CN"/>
        </w:rPr>
        <w:t>投标通常涉及到多个环节，首先是获取招标文件。潜在的投标人需要从招标方处获取详细的招标文件，这些文件包含了项目的具体要求、技术规范、合同条款等重要信息。接着是准备投标书，这是整个过程中最为关键的部分之一。投标人需详细阅读并理解招标文件的内容，制定出符合招标方需求的技术方案和商务报价。最后一步则是提交投标书，并在规定的开标时间等待最后的总结。这个过程不仅是对投标人技术和经济实力的考验，也是对其市场敏感度和应变能力的挑战。</w:t>
      </w:r>
    </w:p>
    <w:p w14:paraId="2399A9A4">
      <w:pPr>
        <w:rPr>
          <w:rFonts w:hint="eastAsia"/>
          <w:lang w:eastAsia="zh-CN"/>
        </w:rPr>
      </w:pPr>
    </w:p>
    <w:p w14:paraId="1D7BC530">
      <w:pPr>
        <w:rPr>
          <w:rFonts w:hint="eastAsia"/>
          <w:lang w:eastAsia="zh-CN"/>
        </w:rPr>
      </w:pPr>
    </w:p>
    <w:p w14:paraId="6A239A2E">
      <w:pPr>
        <w:rPr>
          <w:rFonts w:hint="eastAsia"/>
          <w:lang w:eastAsia="zh-CN"/>
        </w:rPr>
      </w:pPr>
      <w:r>
        <w:rPr>
          <w:rFonts w:hint="eastAsia"/>
          <w:lang w:eastAsia="zh-CN"/>
        </w:rPr>
        <w:t>投标的重要性及其影响因素</w:t>
      </w:r>
    </w:p>
    <w:p w14:paraId="39050A72">
      <w:pPr>
        <w:rPr>
          <w:rFonts w:hint="eastAsia"/>
          <w:lang w:eastAsia="zh-CN"/>
        </w:rPr>
      </w:pPr>
      <w:r>
        <w:rPr>
          <w:rFonts w:hint="eastAsia"/>
          <w:lang w:eastAsia="zh-CN"/>
        </w:rPr>
        <w:t>投标对于企业来说具有重要的战略意义。通过投标，企业不仅能够拓展业务范围，还能够在激烈的市场竞争中树立品牌形象。成功的投标往往取决于多种因素，包括但不限于企业的技术水平、管理水平、财务状况以及过往业绩等。了解市场的最新动态，把握行业发展趋势，也是提高中标几率的重要因素之一。</w:t>
      </w:r>
    </w:p>
    <w:p w14:paraId="3E7D2F81">
      <w:pPr>
        <w:rPr>
          <w:rFonts w:hint="eastAsia"/>
          <w:lang w:eastAsia="zh-CN"/>
        </w:rPr>
      </w:pPr>
    </w:p>
    <w:p w14:paraId="38FF4861">
      <w:pPr>
        <w:rPr>
          <w:rFonts w:hint="eastAsia"/>
          <w:lang w:eastAsia="zh-CN"/>
        </w:rPr>
      </w:pPr>
    </w:p>
    <w:p w14:paraId="0737EBC1">
      <w:pPr>
        <w:rPr>
          <w:rFonts w:hint="eastAsia"/>
          <w:lang w:eastAsia="zh-CN"/>
        </w:rPr>
      </w:pPr>
      <w:r>
        <w:rPr>
          <w:rFonts w:hint="eastAsia"/>
          <w:lang w:eastAsia="zh-CN"/>
        </w:rPr>
        <w:t>投标中的注意事项</w:t>
      </w:r>
    </w:p>
    <w:p w14:paraId="0B7BD97E">
      <w:pPr>
        <w:rPr>
          <w:rFonts w:hint="eastAsia"/>
          <w:lang w:eastAsia="zh-CN"/>
        </w:rPr>
      </w:pPr>
      <w:r>
        <w:rPr>
          <w:rFonts w:hint="eastAsia"/>
          <w:lang w:eastAsia="zh-CN"/>
        </w:rPr>
        <w:t>在进行投标时，投标人必须注意几个关键点。确保对招标文件的理解准确无误，避免因误解而造成的失误。注重投标书的质量，包括格式规范、内容完整、逻辑清晰等。再者，合理定价也非常重要，价格过高可能导致失去竞争力，过低则可能影响项目的盈利性甚至导致亏损。保持良好的沟通也很关键，及时解决招标方提出的疑问，有助于提升投标人的形象。</w:t>
      </w:r>
    </w:p>
    <w:p w14:paraId="5DA99D53">
      <w:pPr>
        <w:rPr>
          <w:rFonts w:hint="eastAsia"/>
          <w:lang w:eastAsia="zh-CN"/>
        </w:rPr>
      </w:pPr>
    </w:p>
    <w:p w14:paraId="55066309">
      <w:pPr>
        <w:rPr>
          <w:rFonts w:hint="eastAsia"/>
          <w:lang w:eastAsia="zh-CN"/>
        </w:rPr>
      </w:pPr>
    </w:p>
    <w:p w14:paraId="5253BF25">
      <w:pPr>
        <w:rPr>
          <w:rFonts w:hint="eastAsia"/>
          <w:lang w:eastAsia="zh-CN"/>
        </w:rPr>
      </w:pPr>
      <w:r>
        <w:rPr>
          <w:rFonts w:hint="eastAsia"/>
          <w:lang w:eastAsia="zh-CN"/>
        </w:rPr>
        <w:t>未来投标的趋势与发展</w:t>
      </w:r>
    </w:p>
    <w:p w14:paraId="3AF3380A">
      <w:pPr>
        <w:rPr>
          <w:rFonts w:hint="eastAsia"/>
          <w:lang w:eastAsia="zh-CN"/>
        </w:rPr>
      </w:pPr>
      <w:r>
        <w:rPr>
          <w:rFonts w:hint="eastAsia"/>
          <w:lang w:eastAsia="zh-CN"/>
        </w:rPr>
        <w:t>随着信息技术的发展，电子招投标逐渐成为主流趋势。这种方式不仅提高了招投标的效率，降低了成本，而且增强了透明度，减少了人为干预的可能性。绿色采购和可持续发展的理念日益受到重视，这也促使投标人在编制投标文件时更加关注环境保护和社会责任等方面的内容。未来的投标环境将更加公平、公正、公开，这对于所有参与者来说既是机遇也是挑战。</w:t>
      </w:r>
    </w:p>
    <w:p w14:paraId="49B7C53B">
      <w:pPr>
        <w:rPr>
          <w:rFonts w:hint="eastAsia"/>
          <w:lang w:eastAsia="zh-CN"/>
        </w:rPr>
      </w:pPr>
    </w:p>
    <w:p w14:paraId="0D837C49">
      <w:pPr>
        <w:rPr>
          <w:rFonts w:hint="eastAsia"/>
          <w:lang w:eastAsia="zh-CN"/>
        </w:rPr>
      </w:pPr>
      <w:r>
        <w:rPr>
          <w:rFonts w:hint="eastAsia"/>
          <w:lang w:eastAsia="zh-CN"/>
        </w:rPr>
        <w:t>本文是由懂得生活网（dongdeshenghuo.com）为大家创作</w:t>
      </w:r>
    </w:p>
    <w:p w14:paraId="30E8B2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2E6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2025-08-19T13:21:04Z</dcterms:created>
  <cp:lastModifiedBy>Administrator</cp:lastModifiedBy>
  <dcterms:modified xsi:type="dcterms:W3CDTF">2025-08-19T13:21:05Z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934F0D404FDB4F50B9B6F6E385AAA134_12</vt:lpwstr>
  </property>
</Properties>
</file>