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2DF9" w14:textId="77777777" w:rsidR="00BA7F53" w:rsidRDefault="00BA7F53">
      <w:pPr>
        <w:rPr>
          <w:rFonts w:hint="eastAsia"/>
        </w:rPr>
      </w:pPr>
    </w:p>
    <w:p w14:paraId="12833E43" w14:textId="77777777" w:rsidR="00BA7F53" w:rsidRDefault="00BA7F53">
      <w:pPr>
        <w:rPr>
          <w:rFonts w:hint="eastAsia"/>
        </w:rPr>
      </w:pPr>
      <w:r>
        <w:rPr>
          <w:rFonts w:hint="eastAsia"/>
        </w:rPr>
        <w:t>怔怔的伫立（zhèng zhèng de zhù lì）</w:t>
      </w:r>
    </w:p>
    <w:p w14:paraId="01D89FE7" w14:textId="77777777" w:rsidR="00BA7F53" w:rsidRDefault="00BA7F53">
      <w:pPr>
        <w:rPr>
          <w:rFonts w:hint="eastAsia"/>
        </w:rPr>
      </w:pPr>
      <w:r>
        <w:rPr>
          <w:rFonts w:hint="eastAsia"/>
        </w:rPr>
        <w:t>“怔怔的伫立”这一词组，以一种极富画面感的方式勾勒出静止与沉思的交融，常被用于文学作品中描摹人物陷入内省或情感波动时的状态。从拼音分解来看，“怔”（zhèng）字本义为“发愣”，带有突发性的迷茫与失神；“伫”（zhù）则暗含长久站立的耐心与定力。这两个字看似矛盾，却在“怔怔的伫立”中达成微妙平衡，仿佛一具肉体被锚定于时空，灵魂却在狂风骤雨中漂泊。</w:t>
      </w:r>
    </w:p>
    <w:p w14:paraId="050BFE60" w14:textId="77777777" w:rsidR="00BA7F53" w:rsidRDefault="00BA7F53">
      <w:pPr>
        <w:rPr>
          <w:rFonts w:hint="eastAsia"/>
        </w:rPr>
      </w:pPr>
    </w:p>
    <w:p w14:paraId="4C1FFAA0" w14:textId="77777777" w:rsidR="00BA7F53" w:rsidRDefault="00BA7F53">
      <w:pPr>
        <w:rPr>
          <w:rFonts w:hint="eastAsia"/>
        </w:rPr>
      </w:pPr>
    </w:p>
    <w:p w14:paraId="56BCB8F4" w14:textId="77777777" w:rsidR="00BA7F53" w:rsidRDefault="00BA7F53">
      <w:pPr>
        <w:rPr>
          <w:rFonts w:hint="eastAsia"/>
        </w:rPr>
      </w:pPr>
      <w:r>
        <w:rPr>
          <w:rFonts w:hint="eastAsia"/>
        </w:rPr>
        <w:t>汉语象形背后的生命张力</w:t>
      </w:r>
    </w:p>
    <w:p w14:paraId="530A2506" w14:textId="77777777" w:rsidR="00BA7F53" w:rsidRDefault="00BA7F53">
      <w:pPr>
        <w:rPr>
          <w:rFonts w:hint="eastAsia"/>
        </w:rPr>
      </w:pPr>
      <w:r>
        <w:rPr>
          <w:rFonts w:hint="eastAsia"/>
        </w:rPr>
        <w:t>拆分至单字层面，“怔”的右侧“正”原为“止”与“一”的变体，暗合“骤然停住”的意象，而“忄”旁昭示其与情绪波动的关联。当这一瞬时状态通过重复叠加转化为持续行为（“怔怔”），便形成极具张力的动态平衡。与此同时，“伫”的单人旁与“宁”字根组合，暗示人类在孤独站立时探寻内心安宁的本能需求。二者组合形成的短语，恰似一幅静止的雕塑，每个笔画都暗藏着能量的蓄积与释放。</w:t>
      </w:r>
    </w:p>
    <w:p w14:paraId="43AF2BAE" w14:textId="77777777" w:rsidR="00BA7F53" w:rsidRDefault="00BA7F53">
      <w:pPr>
        <w:rPr>
          <w:rFonts w:hint="eastAsia"/>
        </w:rPr>
      </w:pPr>
    </w:p>
    <w:p w14:paraId="4B582404" w14:textId="77777777" w:rsidR="00BA7F53" w:rsidRDefault="00BA7F53">
      <w:pPr>
        <w:rPr>
          <w:rFonts w:hint="eastAsia"/>
        </w:rPr>
      </w:pPr>
    </w:p>
    <w:p w14:paraId="04CF5A2E" w14:textId="77777777" w:rsidR="00BA7F53" w:rsidRDefault="00BA7F53">
      <w:pPr>
        <w:rPr>
          <w:rFonts w:hint="eastAsia"/>
        </w:rPr>
      </w:pPr>
      <w:r>
        <w:rPr>
          <w:rFonts w:hint="eastAsia"/>
        </w:rPr>
        <w:t>文学维度中的多维诠释</w:t>
      </w:r>
    </w:p>
    <w:p w14:paraId="1C5A4131" w14:textId="77777777" w:rsidR="00BA7F53" w:rsidRDefault="00BA7F53">
      <w:pPr>
        <w:rPr>
          <w:rFonts w:hint="eastAsia"/>
        </w:rPr>
      </w:pPr>
      <w:r>
        <w:rPr>
          <w:rFonts w:hint="eastAsia"/>
        </w:rPr>
        <w:t>古典文学惯用“伫立”传递离愁别绪，而“怔怔的”赋予这种姿态更复杂的心理层次。曹雪芹笔下黛玉临风垂泪时的“怔怔”，既是生理反应亦是灵魂震颤；现代小说中的角色面对故居废墟“怔怔的伫立”，躯体静止与思想翻涌构成蒙太奇式的对照。这种书写策略突破线性叙事，使读者得以穿越表层动作窥见角色隐蔽的精神图景——那些未曾言说的悔恨、释然或顿悟，都藏匿在“怔怔”二字构筑的时间褶皱里。</w:t>
      </w:r>
    </w:p>
    <w:p w14:paraId="52F4AE43" w14:textId="77777777" w:rsidR="00BA7F53" w:rsidRDefault="00BA7F53">
      <w:pPr>
        <w:rPr>
          <w:rFonts w:hint="eastAsia"/>
        </w:rPr>
      </w:pPr>
    </w:p>
    <w:p w14:paraId="6F8A56FE" w14:textId="77777777" w:rsidR="00BA7F53" w:rsidRDefault="00BA7F53">
      <w:pPr>
        <w:rPr>
          <w:rFonts w:hint="eastAsia"/>
        </w:rPr>
      </w:pPr>
    </w:p>
    <w:p w14:paraId="70E24795" w14:textId="77777777" w:rsidR="00BA7F53" w:rsidRDefault="00BA7F53">
      <w:pPr>
        <w:rPr>
          <w:rFonts w:hint="eastAsia"/>
        </w:rPr>
      </w:pPr>
      <w:r>
        <w:rPr>
          <w:rFonts w:hint="eastAsia"/>
        </w:rPr>
        <w:t>哲学视域下的存在隐喻</w:t>
      </w:r>
    </w:p>
    <w:p w14:paraId="19FBE507" w14:textId="77777777" w:rsidR="00BA7F53" w:rsidRDefault="00BA7F53">
      <w:pPr>
        <w:rPr>
          <w:rFonts w:hint="eastAsia"/>
        </w:rPr>
      </w:pPr>
      <w:r>
        <w:rPr>
          <w:rFonts w:hint="eastAsia"/>
        </w:rPr>
        <w:t>从存在主义角度审视，“怔怔的伫立”可视为现代人面临存在危机时的应激姿态。加缪笔下推石上山的西西弗斯若在途中有片刻“怔怔的伫立”，便意味着对荒诞命运产生觉知。这种凝滞状态既是认知的临界点，也是重构生命意义的契机。当代都市年轻人面对信息洪流时下意识的发愣站立，某种意义上正是物化生存挤压精神空间的征兆，沉默的躯体实则是无声的抗争宣言。</w:t>
      </w:r>
    </w:p>
    <w:p w14:paraId="36553C9B" w14:textId="77777777" w:rsidR="00BA7F53" w:rsidRDefault="00BA7F53">
      <w:pPr>
        <w:rPr>
          <w:rFonts w:hint="eastAsia"/>
        </w:rPr>
      </w:pPr>
    </w:p>
    <w:p w14:paraId="2B77EDD3" w14:textId="77777777" w:rsidR="00BA7F53" w:rsidRDefault="00BA7F53">
      <w:pPr>
        <w:rPr>
          <w:rFonts w:hint="eastAsia"/>
        </w:rPr>
      </w:pPr>
    </w:p>
    <w:p w14:paraId="0FD7FBDE" w14:textId="77777777" w:rsidR="00BA7F53" w:rsidRDefault="00BA7F53">
      <w:pPr>
        <w:rPr>
          <w:rFonts w:hint="eastAsia"/>
        </w:rPr>
      </w:pPr>
      <w:r>
        <w:rPr>
          <w:rFonts w:hint="eastAsia"/>
        </w:rPr>
        <w:t>神经科学与心理学的交互映照</w:t>
      </w:r>
    </w:p>
    <w:p w14:paraId="76191812" w14:textId="77777777" w:rsidR="00BA7F53" w:rsidRDefault="00BA7F53">
      <w:pPr>
        <w:rPr>
          <w:rFonts w:hint="eastAsia"/>
        </w:rPr>
      </w:pPr>
      <w:r>
        <w:rPr>
          <w:rFonts w:hint="eastAsia"/>
        </w:rPr>
        <w:t>生物学实验证明，人类在遭遇强烈情感冲击时，杏仁核会引发短暂的僵直反应，这与“怔怔”的外在表现高度吻合。心理学层面的“认知停滞”理论进一步指出，当个体面对超载信息或道德困境时，大脑会启动防御性停顿机制，表现为物理空间的固定化（如长时间凝视某处）。现代人手机屏幕前的“怔怔伫立”，某种程度上成为数字时代特有的精神亚健康症候群。</w:t>
      </w:r>
    </w:p>
    <w:p w14:paraId="6D3EC68F" w14:textId="77777777" w:rsidR="00BA7F53" w:rsidRDefault="00BA7F53">
      <w:pPr>
        <w:rPr>
          <w:rFonts w:hint="eastAsia"/>
        </w:rPr>
      </w:pPr>
    </w:p>
    <w:p w14:paraId="6B743515" w14:textId="77777777" w:rsidR="00BA7F53" w:rsidRDefault="00BA7F53">
      <w:pPr>
        <w:rPr>
          <w:rFonts w:hint="eastAsia"/>
        </w:rPr>
      </w:pPr>
    </w:p>
    <w:p w14:paraId="079985B7" w14:textId="77777777" w:rsidR="00BA7F53" w:rsidRDefault="00BA7F53">
      <w:pPr>
        <w:rPr>
          <w:rFonts w:hint="eastAsia"/>
        </w:rPr>
      </w:pPr>
      <w:r>
        <w:rPr>
          <w:rFonts w:hint="eastAsia"/>
        </w:rPr>
        <w:t>艺术表现形式的跨界演绎</w:t>
      </w:r>
    </w:p>
    <w:p w14:paraId="64291F5A" w14:textId="77777777" w:rsidR="00BA7F53" w:rsidRDefault="00BA7F53">
      <w:pPr>
        <w:rPr>
          <w:rFonts w:hint="eastAsia"/>
        </w:rPr>
      </w:pPr>
      <w:r>
        <w:rPr>
          <w:rFonts w:hint="eastAsia"/>
        </w:rPr>
        <w:t>影视导演常利用慢镜头捕捉角色怔怔站立的瞬间，特写镜头放大了睫毛颤动与喉结滚动，让观众得以体察隐秘情绪流动。雕塑艺术则通过材质选择强化静止中的爆发力：青铜材质凝固着千年孤寂，大理石肌理蕴含未被言说的悲怆。当代数字艺术家更将此概念解构重组，创作出互动装置作品，邀请观者亲身感受“伫立”过程中的时空扭曲与意识漂流。</w:t>
      </w:r>
    </w:p>
    <w:p w14:paraId="00DEC933" w14:textId="77777777" w:rsidR="00BA7F53" w:rsidRDefault="00BA7F53">
      <w:pPr>
        <w:rPr>
          <w:rFonts w:hint="eastAsia"/>
        </w:rPr>
      </w:pPr>
    </w:p>
    <w:p w14:paraId="171C7DAD" w14:textId="77777777" w:rsidR="00BA7F53" w:rsidRDefault="00BA7F53">
      <w:pPr>
        <w:rPr>
          <w:rFonts w:hint="eastAsia"/>
        </w:rPr>
      </w:pPr>
    </w:p>
    <w:p w14:paraId="2762A5FA" w14:textId="77777777" w:rsidR="00BA7F53" w:rsidRDefault="00BA7F53">
      <w:pPr>
        <w:rPr>
          <w:rFonts w:hint="eastAsia"/>
        </w:rPr>
      </w:pPr>
      <w:r>
        <w:rPr>
          <w:rFonts w:hint="eastAsia"/>
        </w:rPr>
        <w:t>全球化语境下的文化转译</w:t>
      </w:r>
    </w:p>
    <w:p w14:paraId="2C000030" w14:textId="77777777" w:rsidR="00BA7F53" w:rsidRDefault="00BA7F53">
      <w:pPr>
        <w:rPr>
          <w:rFonts w:hint="eastAsia"/>
        </w:rPr>
      </w:pPr>
      <w:r>
        <w:rPr>
          <w:rFonts w:hint="eastAsia"/>
        </w:rPr>
        <w:t>日语借用汉字“立ち尽くす”试图传达相似意境，却因语序差异弱化了原型的哲学深度。英语译作“Stand still in a daze”虽保留基本语义框架，却难以复现中文叠词营造的韵律美感。这种跨文化转译过程中的信息损耗，恰反证了“怔怔的伫立”作为诗性语言的不可替代性——它不仅描述一种姿势，更传递着东方美学特有的留白智慧与余韵悠长。在当今世界日益扁平化的文化场域里，这类充满张力的汉语表达，愈发显现出独特的文化基因价值。</w:t>
      </w:r>
    </w:p>
    <w:p w14:paraId="727B0895" w14:textId="77777777" w:rsidR="00BA7F53" w:rsidRDefault="00BA7F53">
      <w:pPr>
        <w:rPr>
          <w:rFonts w:hint="eastAsia"/>
        </w:rPr>
      </w:pPr>
    </w:p>
    <w:p w14:paraId="60C3AA6C" w14:textId="77777777" w:rsidR="00BA7F53" w:rsidRDefault="00BA7F53">
      <w:pPr>
        <w:rPr>
          <w:rFonts w:hint="eastAsia"/>
        </w:rPr>
      </w:pPr>
    </w:p>
    <w:p w14:paraId="0808EA18" w14:textId="77777777" w:rsidR="00BA7F53" w:rsidRDefault="00BA7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108CA" w14:textId="4D6DCAC6" w:rsidR="00E10EE7" w:rsidRDefault="00E10EE7"/>
    <w:sectPr w:rsidR="00E1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E7"/>
    <w:rsid w:val="00277131"/>
    <w:rsid w:val="00BA7F53"/>
    <w:rsid w:val="00E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FFEF-D96D-401F-8509-4F7D779F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