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DC552" w14:textId="77777777" w:rsidR="00F22EB0" w:rsidRDefault="00F22EB0">
      <w:pPr>
        <w:rPr>
          <w:rFonts w:hint="eastAsia"/>
        </w:rPr>
      </w:pPr>
      <w:r>
        <w:rPr>
          <w:rFonts w:hint="eastAsia"/>
        </w:rPr>
        <w:t>zhang bo ling</w:t>
      </w:r>
    </w:p>
    <w:p w14:paraId="3F535447" w14:textId="77777777" w:rsidR="00F22EB0" w:rsidRDefault="00F22EB0">
      <w:pPr>
        <w:rPr>
          <w:rFonts w:hint="eastAsia"/>
        </w:rPr>
      </w:pPr>
      <w:r>
        <w:rPr>
          <w:rFonts w:hint="eastAsia"/>
        </w:rPr>
        <w:t>张伯苓是中国近代教育史上的一位杰出人物，他以非凡的教育智慧和坚定的爱国情怀，在风雨飘摇的时代背景下，为中国的教育事业做出了卓越贡献。</w:t>
      </w:r>
    </w:p>
    <w:p w14:paraId="5AE2BC0B" w14:textId="77777777" w:rsidR="00F22EB0" w:rsidRDefault="00F22EB0">
      <w:pPr>
        <w:rPr>
          <w:rFonts w:hint="eastAsia"/>
        </w:rPr>
      </w:pPr>
    </w:p>
    <w:p w14:paraId="1FDF6B95" w14:textId="77777777" w:rsidR="00F22EB0" w:rsidRDefault="00F22EB0">
      <w:pPr>
        <w:rPr>
          <w:rFonts w:hint="eastAsia"/>
        </w:rPr>
      </w:pPr>
    </w:p>
    <w:p w14:paraId="79DB3CC0" w14:textId="77777777" w:rsidR="00F22EB0" w:rsidRDefault="00F22EB0">
      <w:pPr>
        <w:rPr>
          <w:rFonts w:hint="eastAsia"/>
        </w:rPr>
      </w:pPr>
      <w:r>
        <w:rPr>
          <w:rFonts w:hint="eastAsia"/>
        </w:rPr>
        <w:t>早年经历与教育理念的萌芽</w:t>
      </w:r>
    </w:p>
    <w:p w14:paraId="7760A286" w14:textId="77777777" w:rsidR="00F22EB0" w:rsidRDefault="00F22EB0">
      <w:pPr>
        <w:rPr>
          <w:rFonts w:hint="eastAsia"/>
        </w:rPr>
      </w:pPr>
      <w:r>
        <w:rPr>
          <w:rFonts w:hint="eastAsia"/>
        </w:rPr>
        <w:t>张伯苓出生于晚清时期，那是一个国家贫弱、内忧外患的时代。早年他投身于海军，但甲午海战的惨败让他深刻认识到，一个国家的强盛不仅仅取决于军事力量，更在于国民素质的整体提升。于是，他毅然弃武从教，决心通过教育来拯救国家于水火之中。这种从军事到教育的转变，源于他对国家命运的深切忧虑以及对教育救国理念的坚定信仰。</w:t>
      </w:r>
    </w:p>
    <w:p w14:paraId="5008C165" w14:textId="77777777" w:rsidR="00F22EB0" w:rsidRDefault="00F22EB0">
      <w:pPr>
        <w:rPr>
          <w:rFonts w:hint="eastAsia"/>
        </w:rPr>
      </w:pPr>
    </w:p>
    <w:p w14:paraId="6B7740E4" w14:textId="77777777" w:rsidR="00F22EB0" w:rsidRDefault="00F22EB0">
      <w:pPr>
        <w:rPr>
          <w:rFonts w:hint="eastAsia"/>
        </w:rPr>
      </w:pPr>
    </w:p>
    <w:p w14:paraId="1447114D" w14:textId="77777777" w:rsidR="00F22EB0" w:rsidRDefault="00F22EB0">
      <w:pPr>
        <w:rPr>
          <w:rFonts w:hint="eastAsia"/>
        </w:rPr>
      </w:pPr>
      <w:r>
        <w:rPr>
          <w:rFonts w:hint="eastAsia"/>
        </w:rPr>
        <w:t>创办南开系列学校</w:t>
      </w:r>
    </w:p>
    <w:p w14:paraId="1D289CE7" w14:textId="77777777" w:rsidR="00F22EB0" w:rsidRDefault="00F22EB0">
      <w:pPr>
        <w:rPr>
          <w:rFonts w:hint="eastAsia"/>
        </w:rPr>
      </w:pPr>
      <w:r>
        <w:rPr>
          <w:rFonts w:hint="eastAsia"/>
        </w:rPr>
        <w:t>张伯苓一生最显著的成就便是创办了南开系列学校，包括南开大学、南开中学等。在南开学校的创办过程中，他面临着诸多困难，资金短缺、师资不足等问题如影随形。然而，张伯苓并没有被困难吓倒，他四处奔走筹款，亲自聘请优秀教师。他坚信“教育为本，实业为用”，致力于培养具有爱国精神、社会责任感和创新能力的综合性人才。在南开，不仅有先进的教学设施，更有独特的教育模式。学校注重学生的全面发展，不仅传授学术知识，还通过社会实践、团体活动等方式培养学生的品德和社会适应能力。</w:t>
      </w:r>
    </w:p>
    <w:p w14:paraId="464C92C2" w14:textId="77777777" w:rsidR="00F22EB0" w:rsidRDefault="00F22EB0">
      <w:pPr>
        <w:rPr>
          <w:rFonts w:hint="eastAsia"/>
        </w:rPr>
      </w:pPr>
    </w:p>
    <w:p w14:paraId="5B4CC733" w14:textId="77777777" w:rsidR="00F22EB0" w:rsidRDefault="00F22EB0">
      <w:pPr>
        <w:rPr>
          <w:rFonts w:hint="eastAsia"/>
        </w:rPr>
      </w:pPr>
    </w:p>
    <w:p w14:paraId="540F3CD7" w14:textId="77777777" w:rsidR="00F22EB0" w:rsidRDefault="00F22EB0">
      <w:pPr>
        <w:rPr>
          <w:rFonts w:hint="eastAsia"/>
        </w:rPr>
      </w:pPr>
      <w:r>
        <w:rPr>
          <w:rFonts w:hint="eastAsia"/>
        </w:rPr>
        <w:t>爱国教育的践行者</w:t>
      </w:r>
    </w:p>
    <w:p w14:paraId="4A51229D" w14:textId="77777777" w:rsidR="00F22EB0" w:rsidRDefault="00F22EB0">
      <w:pPr>
        <w:rPr>
          <w:rFonts w:hint="eastAsia"/>
        </w:rPr>
      </w:pPr>
      <w:r>
        <w:rPr>
          <w:rFonts w:hint="eastAsia"/>
        </w:rPr>
        <w:t>张伯苓的爱国情怀贯穿于他教育事业的始终。在南开学校的课堂上，他将爱国主义教育融入到日常教学的点点滴滴中。通过讲述国家的历史、现状以及面临的挑战，激发学生的爱国热情。他深知教育的目的不仅仅是让学生获得知识，更重要的是让他们成为对国家和社会有用的人。在他的引导下，南开学子积极投身于爱国运动中，为国家的独立和民族的解放贡献力量。许多南开人在抗日战争等关键历史时期，都表现出了坚定的爱国信念和无畏的牺牲精神。</w:t>
      </w:r>
    </w:p>
    <w:p w14:paraId="7E0DD70A" w14:textId="77777777" w:rsidR="00F22EB0" w:rsidRDefault="00F22EB0">
      <w:pPr>
        <w:rPr>
          <w:rFonts w:hint="eastAsia"/>
        </w:rPr>
      </w:pPr>
    </w:p>
    <w:p w14:paraId="30459118" w14:textId="77777777" w:rsidR="00F22EB0" w:rsidRDefault="00F22EB0">
      <w:pPr>
        <w:rPr>
          <w:rFonts w:hint="eastAsia"/>
        </w:rPr>
      </w:pPr>
    </w:p>
    <w:p w14:paraId="4FF0626F" w14:textId="77777777" w:rsidR="00F22EB0" w:rsidRDefault="00F22EB0">
      <w:pPr>
        <w:rPr>
          <w:rFonts w:hint="eastAsia"/>
        </w:rPr>
      </w:pPr>
      <w:r>
        <w:rPr>
          <w:rFonts w:hint="eastAsia"/>
        </w:rPr>
        <w:t>教育思想的影响与传承</w:t>
      </w:r>
    </w:p>
    <w:p w14:paraId="4E8DA6AC" w14:textId="77777777" w:rsidR="00F22EB0" w:rsidRDefault="00F22EB0">
      <w:pPr>
        <w:rPr>
          <w:rFonts w:hint="eastAsia"/>
        </w:rPr>
      </w:pPr>
      <w:r>
        <w:rPr>
          <w:rFonts w:hint="eastAsia"/>
        </w:rPr>
        <w:t>张伯苓的教育思想对中国现代教育产生了深远的影响。他强调“知中国，服务中国”，这一理念与当今教育倡导的“扎根中国大地办教育”有着异曲同工之妙。他的教育实践为中国培养了一大批优秀人才，许多南开校友在不同的领域发光发热，成为推动国家发展的重要力量。而且，他的教育理念还被广泛传承和研究，当代教育工作者在探索教育改革、培养创新人才等方面，依然能从他的思想和实践中汲取宝贵的经验。</w:t>
      </w:r>
    </w:p>
    <w:p w14:paraId="4D50A737" w14:textId="77777777" w:rsidR="00F22EB0" w:rsidRDefault="00F22EB0">
      <w:pPr>
        <w:rPr>
          <w:rFonts w:hint="eastAsia"/>
        </w:rPr>
      </w:pPr>
    </w:p>
    <w:p w14:paraId="6A8D7317" w14:textId="77777777" w:rsidR="00F22EB0" w:rsidRDefault="00F22EB0">
      <w:pPr>
        <w:rPr>
          <w:rFonts w:hint="eastAsia"/>
        </w:rPr>
      </w:pPr>
    </w:p>
    <w:p w14:paraId="427171FA" w14:textId="77777777" w:rsidR="00F22EB0" w:rsidRDefault="00F22EB0">
      <w:pPr>
        <w:rPr>
          <w:rFonts w:hint="eastAsia"/>
        </w:rPr>
      </w:pPr>
      <w:r>
        <w:rPr>
          <w:rFonts w:hint="eastAsia"/>
        </w:rPr>
        <w:t>张伯苓的历史地位与纪念</w:t>
      </w:r>
    </w:p>
    <w:p w14:paraId="2701DCAF" w14:textId="77777777" w:rsidR="00F22EB0" w:rsidRDefault="00F22EB0">
      <w:pPr>
        <w:rPr>
          <w:rFonts w:hint="eastAsia"/>
        </w:rPr>
      </w:pPr>
      <w:r>
        <w:rPr>
          <w:rFonts w:hint="eastAsia"/>
        </w:rPr>
        <w:t>张伯苓作为中国近代教育史上的重要代表人物，他的功绩得到了广泛认可和尊重。他的教育成就不仅为中国教育的发展奠定了基础，也为世界教育思想的丰富做出了贡献。为了纪念他的卓越贡献，如今在天津等地保留着与张伯苓以及南开系列学校相关的历史遗迹和纪念馆，这些地方成为了传承张伯苓精神、弘扬爱国教育理念的重要场所。人们通过参观学习、举办纪念活动等方式，铭记他的功绩，激励一代又一代的学子秉持爱国精神，努力追求卓越，在国家建设的征程中贡献自己的力量。</w:t>
      </w:r>
    </w:p>
    <w:p w14:paraId="667E7426" w14:textId="77777777" w:rsidR="00F22EB0" w:rsidRDefault="00F22EB0">
      <w:pPr>
        <w:rPr>
          <w:rFonts w:hint="eastAsia"/>
        </w:rPr>
      </w:pPr>
    </w:p>
    <w:p w14:paraId="12BBDB41" w14:textId="77777777" w:rsidR="00F22EB0" w:rsidRDefault="00F22EB0">
      <w:pPr>
        <w:rPr>
          <w:rFonts w:hint="eastAsia"/>
        </w:rPr>
      </w:pPr>
      <w:r>
        <w:rPr>
          <w:rFonts w:hint="eastAsia"/>
        </w:rPr>
        <w:t>本文是由懂得生活网（dongdeshenghuo.com）为大家创作</w:t>
      </w:r>
    </w:p>
    <w:p w14:paraId="157A6E9E" w14:textId="1C3AB198" w:rsidR="008A2941" w:rsidRDefault="008A2941"/>
    <w:sectPr w:rsidR="008A2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41"/>
    <w:rsid w:val="00277131"/>
    <w:rsid w:val="008A2941"/>
    <w:rsid w:val="00F2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C38C2-889E-40BF-8884-59318ED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941"/>
    <w:rPr>
      <w:rFonts w:cstheme="majorBidi"/>
      <w:color w:val="2F5496" w:themeColor="accent1" w:themeShade="BF"/>
      <w:sz w:val="28"/>
      <w:szCs w:val="28"/>
    </w:rPr>
  </w:style>
  <w:style w:type="character" w:customStyle="1" w:styleId="50">
    <w:name w:val="标题 5 字符"/>
    <w:basedOn w:val="a0"/>
    <w:link w:val="5"/>
    <w:uiPriority w:val="9"/>
    <w:semiHidden/>
    <w:rsid w:val="008A2941"/>
    <w:rPr>
      <w:rFonts w:cstheme="majorBidi"/>
      <w:color w:val="2F5496" w:themeColor="accent1" w:themeShade="BF"/>
      <w:sz w:val="24"/>
    </w:rPr>
  </w:style>
  <w:style w:type="character" w:customStyle="1" w:styleId="60">
    <w:name w:val="标题 6 字符"/>
    <w:basedOn w:val="a0"/>
    <w:link w:val="6"/>
    <w:uiPriority w:val="9"/>
    <w:semiHidden/>
    <w:rsid w:val="008A2941"/>
    <w:rPr>
      <w:rFonts w:cstheme="majorBidi"/>
      <w:b/>
      <w:bCs/>
      <w:color w:val="2F5496" w:themeColor="accent1" w:themeShade="BF"/>
    </w:rPr>
  </w:style>
  <w:style w:type="character" w:customStyle="1" w:styleId="70">
    <w:name w:val="标题 7 字符"/>
    <w:basedOn w:val="a0"/>
    <w:link w:val="7"/>
    <w:uiPriority w:val="9"/>
    <w:semiHidden/>
    <w:rsid w:val="008A2941"/>
    <w:rPr>
      <w:rFonts w:cstheme="majorBidi"/>
      <w:b/>
      <w:bCs/>
      <w:color w:val="595959" w:themeColor="text1" w:themeTint="A6"/>
    </w:rPr>
  </w:style>
  <w:style w:type="character" w:customStyle="1" w:styleId="80">
    <w:name w:val="标题 8 字符"/>
    <w:basedOn w:val="a0"/>
    <w:link w:val="8"/>
    <w:uiPriority w:val="9"/>
    <w:semiHidden/>
    <w:rsid w:val="008A2941"/>
    <w:rPr>
      <w:rFonts w:cstheme="majorBidi"/>
      <w:color w:val="595959" w:themeColor="text1" w:themeTint="A6"/>
    </w:rPr>
  </w:style>
  <w:style w:type="character" w:customStyle="1" w:styleId="90">
    <w:name w:val="标题 9 字符"/>
    <w:basedOn w:val="a0"/>
    <w:link w:val="9"/>
    <w:uiPriority w:val="9"/>
    <w:semiHidden/>
    <w:rsid w:val="008A2941"/>
    <w:rPr>
      <w:rFonts w:eastAsiaTheme="majorEastAsia" w:cstheme="majorBidi"/>
      <w:color w:val="595959" w:themeColor="text1" w:themeTint="A6"/>
    </w:rPr>
  </w:style>
  <w:style w:type="paragraph" w:styleId="a3">
    <w:name w:val="Title"/>
    <w:basedOn w:val="a"/>
    <w:next w:val="a"/>
    <w:link w:val="a4"/>
    <w:uiPriority w:val="10"/>
    <w:qFormat/>
    <w:rsid w:val="008A2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941"/>
    <w:pPr>
      <w:spacing w:before="160"/>
      <w:jc w:val="center"/>
    </w:pPr>
    <w:rPr>
      <w:i/>
      <w:iCs/>
      <w:color w:val="404040" w:themeColor="text1" w:themeTint="BF"/>
    </w:rPr>
  </w:style>
  <w:style w:type="character" w:customStyle="1" w:styleId="a8">
    <w:name w:val="引用 字符"/>
    <w:basedOn w:val="a0"/>
    <w:link w:val="a7"/>
    <w:uiPriority w:val="29"/>
    <w:rsid w:val="008A2941"/>
    <w:rPr>
      <w:i/>
      <w:iCs/>
      <w:color w:val="404040" w:themeColor="text1" w:themeTint="BF"/>
    </w:rPr>
  </w:style>
  <w:style w:type="paragraph" w:styleId="a9">
    <w:name w:val="List Paragraph"/>
    <w:basedOn w:val="a"/>
    <w:uiPriority w:val="34"/>
    <w:qFormat/>
    <w:rsid w:val="008A2941"/>
    <w:pPr>
      <w:ind w:left="720"/>
      <w:contextualSpacing/>
    </w:pPr>
  </w:style>
  <w:style w:type="character" w:styleId="aa">
    <w:name w:val="Intense Emphasis"/>
    <w:basedOn w:val="a0"/>
    <w:uiPriority w:val="21"/>
    <w:qFormat/>
    <w:rsid w:val="008A2941"/>
    <w:rPr>
      <w:i/>
      <w:iCs/>
      <w:color w:val="2F5496" w:themeColor="accent1" w:themeShade="BF"/>
    </w:rPr>
  </w:style>
  <w:style w:type="paragraph" w:styleId="ab">
    <w:name w:val="Intense Quote"/>
    <w:basedOn w:val="a"/>
    <w:next w:val="a"/>
    <w:link w:val="ac"/>
    <w:uiPriority w:val="30"/>
    <w:qFormat/>
    <w:rsid w:val="008A2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941"/>
    <w:rPr>
      <w:i/>
      <w:iCs/>
      <w:color w:val="2F5496" w:themeColor="accent1" w:themeShade="BF"/>
    </w:rPr>
  </w:style>
  <w:style w:type="character" w:styleId="ad">
    <w:name w:val="Intense Reference"/>
    <w:basedOn w:val="a0"/>
    <w:uiPriority w:val="32"/>
    <w:qFormat/>
    <w:rsid w:val="008A2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