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EBC7" w14:textId="77777777" w:rsidR="00E17E2F" w:rsidRDefault="00E17E2F">
      <w:pPr>
        <w:rPr>
          <w:rFonts w:hint="eastAsia"/>
        </w:rPr>
      </w:pPr>
      <w:r>
        <w:rPr>
          <w:rFonts w:hint="eastAsia"/>
        </w:rPr>
        <w:t>对冲的拼音和含义的详细解析</w:t>
      </w:r>
    </w:p>
    <w:p w14:paraId="55CAED29" w14:textId="77777777" w:rsidR="00E17E2F" w:rsidRDefault="00E17E2F">
      <w:pPr>
        <w:rPr>
          <w:rFonts w:hint="eastAsia"/>
        </w:rPr>
      </w:pPr>
      <w:r>
        <w:rPr>
          <w:rFonts w:hint="eastAsia"/>
        </w:rPr>
        <w:t>“对冲”的拼音是“duì chōng”。“对”表示相对、相反等意思，在“对冲”一词中，它体现出一种相对抗或相平衡的关系；“冲”有冲击、顶撞等含义，二者结合形成了一个特定的词汇，有着丰富的含义，在不同的领域有着不同的表现形式和作用。</w:t>
      </w:r>
    </w:p>
    <w:p w14:paraId="4582FCC7" w14:textId="77777777" w:rsidR="00E17E2F" w:rsidRDefault="00E17E2F">
      <w:pPr>
        <w:rPr>
          <w:rFonts w:hint="eastAsia"/>
        </w:rPr>
      </w:pPr>
    </w:p>
    <w:p w14:paraId="1885DE7A" w14:textId="77777777" w:rsidR="00E17E2F" w:rsidRDefault="00E17E2F">
      <w:pPr>
        <w:rPr>
          <w:rFonts w:hint="eastAsia"/>
        </w:rPr>
      </w:pPr>
    </w:p>
    <w:p w14:paraId="4A41F7A8" w14:textId="77777777" w:rsidR="00E17E2F" w:rsidRDefault="00E17E2F">
      <w:pPr>
        <w:rPr>
          <w:rFonts w:hint="eastAsia"/>
        </w:rPr>
      </w:pPr>
      <w:r>
        <w:rPr>
          <w:rFonts w:hint="eastAsia"/>
        </w:rPr>
        <w:t>金融领域中的对冲</w:t>
      </w:r>
    </w:p>
    <w:p w14:paraId="5E310195" w14:textId="77777777" w:rsidR="00E17E2F" w:rsidRDefault="00E17E2F">
      <w:pPr>
        <w:rPr>
          <w:rFonts w:hint="eastAsia"/>
        </w:rPr>
      </w:pPr>
      <w:r>
        <w:rPr>
          <w:rFonts w:hint="eastAsia"/>
        </w:rPr>
        <w:t>在金融领域，对冲是一种常见的风险管理策略。它的核心目的是通过投资两种或多种相互关联的资产，来降低投资组合的整体风险。例如，当投资者同时买入股票和该股票的看跌期权时，就构成了一种简单的对冲操作。股票价格的上涨会带来股票投资的收益，而看跌期权则可以在股票价格下跌时提供一定的保障，从而平衡因股票价格波动带来的风险。</w:t>
      </w:r>
    </w:p>
    <w:p w14:paraId="15AF464A" w14:textId="77777777" w:rsidR="00E17E2F" w:rsidRDefault="00E17E2F">
      <w:pPr>
        <w:rPr>
          <w:rFonts w:hint="eastAsia"/>
        </w:rPr>
      </w:pPr>
    </w:p>
    <w:p w14:paraId="217A196F" w14:textId="77777777" w:rsidR="00E17E2F" w:rsidRDefault="00E17E2F">
      <w:pPr>
        <w:rPr>
          <w:rFonts w:hint="eastAsia"/>
        </w:rPr>
      </w:pPr>
      <w:r>
        <w:rPr>
          <w:rFonts w:hint="eastAsia"/>
        </w:rPr>
        <w:t>这种对冲机制在期货市场中也极为常见。期货合约的对冲交易可以锁定商品或金融资产在未来特定时间的价格，为生产者、消费者和企业提供了有效的风险规避手段。比如，一家粮食加工企业为了防止小麦价格上涨带来的成本压力，可以在期货市场上买入小麦期货合约，当小麦价格上涨时，期货投资的盈利可以弥补采购成本的增加。</w:t>
      </w:r>
    </w:p>
    <w:p w14:paraId="6536E9D9" w14:textId="77777777" w:rsidR="00E17E2F" w:rsidRDefault="00E17E2F">
      <w:pPr>
        <w:rPr>
          <w:rFonts w:hint="eastAsia"/>
        </w:rPr>
      </w:pPr>
    </w:p>
    <w:p w14:paraId="0FC04EC6" w14:textId="77777777" w:rsidR="00E17E2F" w:rsidRDefault="00E17E2F">
      <w:pPr>
        <w:rPr>
          <w:rFonts w:hint="eastAsia"/>
        </w:rPr>
      </w:pPr>
    </w:p>
    <w:p w14:paraId="4B429E91" w14:textId="77777777" w:rsidR="00E17E2F" w:rsidRDefault="00E17E2F">
      <w:pPr>
        <w:rPr>
          <w:rFonts w:hint="eastAsia"/>
        </w:rPr>
      </w:pPr>
      <w:r>
        <w:rPr>
          <w:rFonts w:hint="eastAsia"/>
        </w:rPr>
        <w:t>商业策略中的对冲</w:t>
      </w:r>
    </w:p>
    <w:p w14:paraId="202F6482" w14:textId="77777777" w:rsidR="00E17E2F" w:rsidRDefault="00E17E2F">
      <w:pPr>
        <w:rPr>
          <w:rFonts w:hint="eastAsia"/>
        </w:rPr>
      </w:pPr>
      <w:r>
        <w:rPr>
          <w:rFonts w:hint="eastAsia"/>
        </w:rPr>
        <w:t>在商业运营中，对冲的思想也被广泛运用。企业为了应对市场的不确定性，会采取多种措施来对冲可能面临的风险。例如，跨国公司在进行全球业务时，会面临汇率波动的风险。为了对冲汇率风险，企业可以采用套期保值的金融工具，锁定未来的汇率水平，从而稳定企业的财务状况。</w:t>
      </w:r>
    </w:p>
    <w:p w14:paraId="1D7EE4FE" w14:textId="77777777" w:rsidR="00E17E2F" w:rsidRDefault="00E17E2F">
      <w:pPr>
        <w:rPr>
          <w:rFonts w:hint="eastAsia"/>
        </w:rPr>
      </w:pPr>
    </w:p>
    <w:p w14:paraId="7A811B66" w14:textId="77777777" w:rsidR="00E17E2F" w:rsidRDefault="00E17E2F">
      <w:pPr>
        <w:rPr>
          <w:rFonts w:hint="eastAsia"/>
        </w:rPr>
      </w:pPr>
      <w:r>
        <w:rPr>
          <w:rFonts w:hint="eastAsia"/>
        </w:rPr>
        <w:t>企业还可能通过对冲不同市场和客户群体的风险来保障业务的稳定性。比如，一家出口型企业同时开拓不同地区的市场，避免因某个地区经济形势恶化而导致整体业务受到严重冲击，这也是对商业策略中“对冲”概念的一种体现。</w:t>
      </w:r>
    </w:p>
    <w:p w14:paraId="4BBCF684" w14:textId="77777777" w:rsidR="00E17E2F" w:rsidRDefault="00E17E2F">
      <w:pPr>
        <w:rPr>
          <w:rFonts w:hint="eastAsia"/>
        </w:rPr>
      </w:pPr>
    </w:p>
    <w:p w14:paraId="53A160FE" w14:textId="77777777" w:rsidR="00E17E2F" w:rsidRDefault="00E17E2F">
      <w:pPr>
        <w:rPr>
          <w:rFonts w:hint="eastAsia"/>
        </w:rPr>
      </w:pPr>
    </w:p>
    <w:p w14:paraId="7836F3D6" w14:textId="77777777" w:rsidR="00E17E2F" w:rsidRDefault="00E17E2F">
      <w:pPr>
        <w:rPr>
          <w:rFonts w:hint="eastAsia"/>
        </w:rPr>
      </w:pPr>
      <w:r>
        <w:rPr>
          <w:rFonts w:hint="eastAsia"/>
        </w:rPr>
        <w:t>生活中的对冲思维</w:t>
      </w:r>
    </w:p>
    <w:p w14:paraId="7154A270" w14:textId="77777777" w:rsidR="00E17E2F" w:rsidRDefault="00E17E2F">
      <w:pPr>
        <w:rPr>
          <w:rFonts w:hint="eastAsia"/>
        </w:rPr>
      </w:pPr>
      <w:r>
        <w:rPr>
          <w:rFonts w:hint="eastAsia"/>
        </w:rPr>
        <w:t>对冲的概念不仅能应用于金融和商业领域，在日常生活中也大有用处。在生活中，我们常常会面临各种选择和风险，运用对冲思维可以帮助我们做出更明智的决策。</w:t>
      </w:r>
    </w:p>
    <w:p w14:paraId="325C9D94" w14:textId="77777777" w:rsidR="00E17E2F" w:rsidRDefault="00E17E2F">
      <w:pPr>
        <w:rPr>
          <w:rFonts w:hint="eastAsia"/>
        </w:rPr>
      </w:pPr>
    </w:p>
    <w:p w14:paraId="35B910CE" w14:textId="77777777" w:rsidR="00E17E2F" w:rsidRDefault="00E17E2F">
      <w:pPr>
        <w:rPr>
          <w:rFonts w:hint="eastAsia"/>
        </w:rPr>
      </w:pPr>
      <w:r>
        <w:rPr>
          <w:rFonts w:hint="eastAsia"/>
        </w:rPr>
        <w:t>例如，在个人职业发展方面，为了降低失业风险，有的人会选择培养多种技能，涉足不同的工作领域，这样即使某个领域的工作机会减少，其他领域的技能还能保障收入来源，实现风险的分散和对冲。</w:t>
      </w:r>
    </w:p>
    <w:p w14:paraId="325735FC" w14:textId="77777777" w:rsidR="00E17E2F" w:rsidRDefault="00E17E2F">
      <w:pPr>
        <w:rPr>
          <w:rFonts w:hint="eastAsia"/>
        </w:rPr>
      </w:pPr>
    </w:p>
    <w:p w14:paraId="70051490" w14:textId="77777777" w:rsidR="00E17E2F" w:rsidRDefault="00E17E2F">
      <w:pPr>
        <w:rPr>
          <w:rFonts w:hint="eastAsia"/>
        </w:rPr>
      </w:pPr>
      <w:r>
        <w:rPr>
          <w:rFonts w:hint="eastAsia"/>
        </w:rPr>
        <w:t>对冲的含义丰富而广泛，无论是在专业的金融商业领域，还是在我们的日常生活决策中，都有着重要意义。深刻理解对冲的拼音和含义，有助于我们更好地运用这一理念，在复杂多变的环境中实现风险的平衡和利益的最大化 。</w:t>
      </w:r>
    </w:p>
    <w:p w14:paraId="34839E81" w14:textId="77777777" w:rsidR="00E17E2F" w:rsidRDefault="00E17E2F">
      <w:pPr>
        <w:rPr>
          <w:rFonts w:hint="eastAsia"/>
        </w:rPr>
      </w:pPr>
    </w:p>
    <w:p w14:paraId="016DDFD3" w14:textId="77777777" w:rsidR="00E17E2F" w:rsidRDefault="00E17E2F">
      <w:pPr>
        <w:rPr>
          <w:rFonts w:hint="eastAsia"/>
        </w:rPr>
      </w:pPr>
      <w:r>
        <w:rPr>
          <w:rFonts w:hint="eastAsia"/>
        </w:rPr>
        <w:t>本文是由懂得生活网（dongdeshenghuo.com）为大家创作</w:t>
      </w:r>
    </w:p>
    <w:p w14:paraId="627C1945" w14:textId="38647875" w:rsidR="00AE71E0" w:rsidRDefault="00AE71E0"/>
    <w:sectPr w:rsidR="00AE7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E0"/>
    <w:rsid w:val="00277131"/>
    <w:rsid w:val="00AE71E0"/>
    <w:rsid w:val="00E1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FF002-5EB2-41C5-B5D8-602DCB68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1E0"/>
    <w:rPr>
      <w:rFonts w:cstheme="majorBidi"/>
      <w:color w:val="2F5496" w:themeColor="accent1" w:themeShade="BF"/>
      <w:sz w:val="28"/>
      <w:szCs w:val="28"/>
    </w:rPr>
  </w:style>
  <w:style w:type="character" w:customStyle="1" w:styleId="50">
    <w:name w:val="标题 5 字符"/>
    <w:basedOn w:val="a0"/>
    <w:link w:val="5"/>
    <w:uiPriority w:val="9"/>
    <w:semiHidden/>
    <w:rsid w:val="00AE71E0"/>
    <w:rPr>
      <w:rFonts w:cstheme="majorBidi"/>
      <w:color w:val="2F5496" w:themeColor="accent1" w:themeShade="BF"/>
      <w:sz w:val="24"/>
    </w:rPr>
  </w:style>
  <w:style w:type="character" w:customStyle="1" w:styleId="60">
    <w:name w:val="标题 6 字符"/>
    <w:basedOn w:val="a0"/>
    <w:link w:val="6"/>
    <w:uiPriority w:val="9"/>
    <w:semiHidden/>
    <w:rsid w:val="00AE71E0"/>
    <w:rPr>
      <w:rFonts w:cstheme="majorBidi"/>
      <w:b/>
      <w:bCs/>
      <w:color w:val="2F5496" w:themeColor="accent1" w:themeShade="BF"/>
    </w:rPr>
  </w:style>
  <w:style w:type="character" w:customStyle="1" w:styleId="70">
    <w:name w:val="标题 7 字符"/>
    <w:basedOn w:val="a0"/>
    <w:link w:val="7"/>
    <w:uiPriority w:val="9"/>
    <w:semiHidden/>
    <w:rsid w:val="00AE71E0"/>
    <w:rPr>
      <w:rFonts w:cstheme="majorBidi"/>
      <w:b/>
      <w:bCs/>
      <w:color w:val="595959" w:themeColor="text1" w:themeTint="A6"/>
    </w:rPr>
  </w:style>
  <w:style w:type="character" w:customStyle="1" w:styleId="80">
    <w:name w:val="标题 8 字符"/>
    <w:basedOn w:val="a0"/>
    <w:link w:val="8"/>
    <w:uiPriority w:val="9"/>
    <w:semiHidden/>
    <w:rsid w:val="00AE71E0"/>
    <w:rPr>
      <w:rFonts w:cstheme="majorBidi"/>
      <w:color w:val="595959" w:themeColor="text1" w:themeTint="A6"/>
    </w:rPr>
  </w:style>
  <w:style w:type="character" w:customStyle="1" w:styleId="90">
    <w:name w:val="标题 9 字符"/>
    <w:basedOn w:val="a0"/>
    <w:link w:val="9"/>
    <w:uiPriority w:val="9"/>
    <w:semiHidden/>
    <w:rsid w:val="00AE71E0"/>
    <w:rPr>
      <w:rFonts w:eastAsiaTheme="majorEastAsia" w:cstheme="majorBidi"/>
      <w:color w:val="595959" w:themeColor="text1" w:themeTint="A6"/>
    </w:rPr>
  </w:style>
  <w:style w:type="paragraph" w:styleId="a3">
    <w:name w:val="Title"/>
    <w:basedOn w:val="a"/>
    <w:next w:val="a"/>
    <w:link w:val="a4"/>
    <w:uiPriority w:val="10"/>
    <w:qFormat/>
    <w:rsid w:val="00AE7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1E0"/>
    <w:pPr>
      <w:spacing w:before="160"/>
      <w:jc w:val="center"/>
    </w:pPr>
    <w:rPr>
      <w:i/>
      <w:iCs/>
      <w:color w:val="404040" w:themeColor="text1" w:themeTint="BF"/>
    </w:rPr>
  </w:style>
  <w:style w:type="character" w:customStyle="1" w:styleId="a8">
    <w:name w:val="引用 字符"/>
    <w:basedOn w:val="a0"/>
    <w:link w:val="a7"/>
    <w:uiPriority w:val="29"/>
    <w:rsid w:val="00AE71E0"/>
    <w:rPr>
      <w:i/>
      <w:iCs/>
      <w:color w:val="404040" w:themeColor="text1" w:themeTint="BF"/>
    </w:rPr>
  </w:style>
  <w:style w:type="paragraph" w:styleId="a9">
    <w:name w:val="List Paragraph"/>
    <w:basedOn w:val="a"/>
    <w:uiPriority w:val="34"/>
    <w:qFormat/>
    <w:rsid w:val="00AE71E0"/>
    <w:pPr>
      <w:ind w:left="720"/>
      <w:contextualSpacing/>
    </w:pPr>
  </w:style>
  <w:style w:type="character" w:styleId="aa">
    <w:name w:val="Intense Emphasis"/>
    <w:basedOn w:val="a0"/>
    <w:uiPriority w:val="21"/>
    <w:qFormat/>
    <w:rsid w:val="00AE71E0"/>
    <w:rPr>
      <w:i/>
      <w:iCs/>
      <w:color w:val="2F5496" w:themeColor="accent1" w:themeShade="BF"/>
    </w:rPr>
  </w:style>
  <w:style w:type="paragraph" w:styleId="ab">
    <w:name w:val="Intense Quote"/>
    <w:basedOn w:val="a"/>
    <w:next w:val="a"/>
    <w:link w:val="ac"/>
    <w:uiPriority w:val="30"/>
    <w:qFormat/>
    <w:rsid w:val="00AE7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1E0"/>
    <w:rPr>
      <w:i/>
      <w:iCs/>
      <w:color w:val="2F5496" w:themeColor="accent1" w:themeShade="BF"/>
    </w:rPr>
  </w:style>
  <w:style w:type="character" w:styleId="ad">
    <w:name w:val="Intense Reference"/>
    <w:basedOn w:val="a0"/>
    <w:uiPriority w:val="32"/>
    <w:qFormat/>
    <w:rsid w:val="00AE7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