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C0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tài de pīn yīn</w:t>
      </w:r>
    </w:p>
    <w:p w14:paraId="0046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"t"与韵母"ai"的组合形成音节"tai"，而声调标记"—"则代表一声平调的发音方式。这个看似简单的拼音组合，在日常生活和文字表达中却承载着丰富的意涵。当这个发音与汉字"太"结合时，便构成了一个使用频率极高的程度副词。作为语言表达的重要工具，"太"通过声调的细微变化，展现出汉语特有的音乐美感——一声平稳的"tài"传递着坦率而直接的语气，仿佛晨光穿透薄雾的清澈质感。</w:t>
      </w:r>
    </w:p>
    <w:p w14:paraId="41B775C6">
      <w:pPr>
        <w:rPr>
          <w:rFonts w:hint="eastAsia"/>
          <w:lang w:eastAsia="zh-CN"/>
        </w:rPr>
      </w:pPr>
    </w:p>
    <w:p w14:paraId="470B4937">
      <w:pPr>
        <w:rPr>
          <w:rFonts w:hint="eastAsia"/>
          <w:lang w:eastAsia="zh-CN"/>
        </w:rPr>
      </w:pPr>
    </w:p>
    <w:p w14:paraId="2DD4F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语言学视角下的声韵结构</w:t>
      </w:r>
    </w:p>
    <w:p w14:paraId="7524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解析，"tai"的发音可分为三个阶段：双唇紧闭形成阻碍释放出清辅音"t"，舌尖微抬与上颚形成短暂接触完成舌面元音"ai"的前半段滑动，最后口腔进一步打开完成元音收尾。这种由塞音转元音再过渡到开口音的发音模式，体现了汉语声韵搭配的精密性。在北方方言中，"tai"常被发成带有过渡音"t?"的送气版本，而南方方言则可能保留更原始的送气特征，展现出汉语方言谱系的多样性。</w:t>
      </w:r>
    </w:p>
    <w:p w14:paraId="2C6F56F0">
      <w:pPr>
        <w:rPr>
          <w:rFonts w:hint="eastAsia"/>
          <w:lang w:eastAsia="zh-CN"/>
        </w:rPr>
      </w:pPr>
    </w:p>
    <w:p w14:paraId="699B3DE0">
      <w:pPr>
        <w:rPr>
          <w:rFonts w:hint="eastAsia"/>
          <w:lang w:eastAsia="zh-CN"/>
        </w:rPr>
      </w:pPr>
    </w:p>
    <w:p w14:paraId="5079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文化承载中的多维意象</w:t>
      </w:r>
    </w:p>
    <w:p w14:paraId="1169C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"太"字通过其声调变化衍生出多重语义维度。《周易》中"太极生两仪"的哲学命题，将"太"定义为万物本源的至高状态；而日常生活中的"太阳"则转化为具体的自然天体。这种从抽象到具体的语义延伸，恰似声调由轻至重的听觉变化过程。当"太"字重叠为"太太"时，又构成长辈对妻子的传统称谓，反映着社会称谓体系的精妙构建。</w:t>
      </w:r>
    </w:p>
    <w:p w14:paraId="0ACFA121">
      <w:pPr>
        <w:rPr>
          <w:rFonts w:hint="eastAsia"/>
          <w:lang w:eastAsia="zh-CN"/>
        </w:rPr>
      </w:pPr>
    </w:p>
    <w:p w14:paraId="651BCCBE">
      <w:pPr>
        <w:rPr>
          <w:rFonts w:hint="eastAsia"/>
          <w:lang w:eastAsia="zh-CN"/>
        </w:rPr>
      </w:pPr>
    </w:p>
    <w:p w14:paraId="0F9C7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文学创作中的声韵美学</w:t>
      </w:r>
    </w:p>
    <w:p w14:paraId="2D4D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"太"字的声调变化常被用来强化韵律节奏。《离骚》中"跪敷衽以陈辞兮，耿吾既得此中正。驷玉虬以桀鹥兮，溘埃风余上征"里的开口音与闭口音交替出现，暗合"太"字发音时口腔开合的运动轨迹。现代诗歌创作中，诗人通过对"太"字声调的灵活运用，创造出"月光太满，盛不下整个秋夜"之类的陌生化表达，打破常规语义场创造出新的诗意空间。</w:t>
      </w:r>
    </w:p>
    <w:p w14:paraId="4DE70BEF">
      <w:pPr>
        <w:rPr>
          <w:rFonts w:hint="eastAsia"/>
          <w:lang w:eastAsia="zh-CN"/>
        </w:rPr>
      </w:pPr>
    </w:p>
    <w:p w14:paraId="12795305">
      <w:pPr>
        <w:rPr>
          <w:rFonts w:hint="eastAsia"/>
          <w:lang w:eastAsia="zh-CN"/>
        </w:rPr>
      </w:pPr>
    </w:p>
    <w:p w14:paraId="217A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跨介质传播中的适应性演变</w:t>
      </w:r>
    </w:p>
    <w:p w14:paraId="601FE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传播时代，"太"的语音表达呈现出新的形态特征。短视频平台上的方言主播常故意夸张"tài"的声调时长制造喜剧效果，而电子游戏中的语音交互系统则需精准识别带口音的"太"字指令。这种传统语言元素在新媒介中的适应性改造，折射出语言发展的动态平衡——既有保持核心语义的稳定性要求，又需具备容纳创新表达的开放性空间。</w:t>
      </w:r>
    </w:p>
    <w:p w14:paraId="057125DF">
      <w:pPr>
        <w:rPr>
          <w:rFonts w:hint="eastAsia"/>
          <w:lang w:eastAsia="zh-CN"/>
        </w:rPr>
      </w:pPr>
    </w:p>
    <w:p w14:paraId="51D4E0E0">
      <w:pPr>
        <w:rPr>
          <w:rFonts w:hint="eastAsia"/>
          <w:lang w:eastAsia="zh-CN"/>
        </w:rPr>
      </w:pPr>
    </w:p>
    <w:p w14:paraId="76E2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认知心理学中的语音锚点</w:t>
      </w:r>
    </w:p>
    <w:p w14:paraId="68A2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研究发现，"tài"的发音特征在人类大脑中形成了独特的激活模式。左脑布洛卡区对该音节的处理速度较其他声调更快，这可能与该音节的开口度较大有关。记忆实验表明，包含"太"字的成语比同类词汇具有更高的记忆留存率，验证了音义联结强度对语言习得效率的显著影响。这种认知层面的偏好，进一步巩固了"太"字在汉语体系中的核心地位。</w:t>
      </w:r>
    </w:p>
    <w:p w14:paraId="48ABEBBE">
      <w:pPr>
        <w:rPr>
          <w:rFonts w:hint="eastAsia"/>
          <w:lang w:eastAsia="zh-CN"/>
        </w:rPr>
      </w:pPr>
    </w:p>
    <w:p w14:paraId="5F5C73A8">
      <w:pPr>
        <w:rPr>
          <w:rFonts w:hint="eastAsia"/>
          <w:lang w:eastAsia="zh-CN"/>
        </w:rPr>
      </w:pPr>
    </w:p>
    <w:p w14:paraId="3E18A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全球化语境中的传播挑战</w:t>
      </w:r>
    </w:p>
    <w:p w14:paraId="39C4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"tai"的发音标准化成为教学难题。母语为英语的学习者常将送气音发成不送气，或将一声读作升调。东南亚华裔社群中，"太"字在不同方言区的发音差异甚至影响了跨境商业谈判。这类现象提示我们，语言教学需要建立多模态训练体系，通过声学模拟与情景操练相结合的方式，提升学习者对细微语音差异的感知能力。</w:t>
      </w:r>
    </w:p>
    <w:p w14:paraId="59EF12AB">
      <w:pPr>
        <w:rPr>
          <w:rFonts w:hint="eastAsia"/>
          <w:lang w:eastAsia="zh-CN"/>
        </w:rPr>
      </w:pPr>
    </w:p>
    <w:p w14:paraId="068D3C40">
      <w:pPr>
        <w:rPr>
          <w:rFonts w:hint="eastAsia"/>
          <w:lang w:eastAsia="zh-CN"/>
        </w:rPr>
      </w:pPr>
    </w:p>
    <w:p w14:paraId="28EB3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46564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语言演进的未来图景，"太"的声调特征可能在人工智能时代获得新的诠释维度。语音合成技术可将该音节的参数分解为基频、时长、共振峰等独立变量，创造出具有情感色彩的合成版本。元宇宙虚拟空间中，定制化的语音皮肤让使用者能根据角色设定调整"太"字的发音特质，使传统汉字在数字化场景中焕发新生机，持续参与重塑人类的语言生态。</w:t>
      </w:r>
    </w:p>
    <w:p w14:paraId="33F3C7A2">
      <w:pPr>
        <w:rPr>
          <w:rFonts w:hint="eastAsia"/>
          <w:lang w:eastAsia="zh-CN"/>
        </w:rPr>
      </w:pPr>
    </w:p>
    <w:p w14:paraId="5DA5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FA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388967D329694620AED511EA8778FCFD_12</vt:lpwstr>
  </property>
</Properties>
</file>