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DE46F" w14:textId="77777777" w:rsidR="00076A5C" w:rsidRDefault="00076A5C">
      <w:pPr>
        <w:rPr>
          <w:rFonts w:hint="eastAsia"/>
        </w:rPr>
      </w:pPr>
      <w:r>
        <w:rPr>
          <w:rFonts w:hint="eastAsia"/>
        </w:rPr>
        <w:t>大型工程机械操作证</w:t>
      </w:r>
    </w:p>
    <w:p w14:paraId="6D87A319" w14:textId="77777777" w:rsidR="00076A5C" w:rsidRDefault="00076A5C">
      <w:pPr>
        <w:rPr>
          <w:rFonts w:hint="eastAsia"/>
        </w:rPr>
      </w:pPr>
      <w:r>
        <w:rPr>
          <w:rFonts w:hint="eastAsia"/>
        </w:rPr>
        <w:t>在现代工程建设领域，大型工程机械发挥着至关重要的作用。而要合法、规范且安全地操作这些大型工程机械，大型工程机械操作证就成为了从业者必备的“通行证”。这一证书不仅是操作技能的证明，更是行业发展规范化的体现。</w:t>
      </w:r>
    </w:p>
    <w:p w14:paraId="2B5A6BE8" w14:textId="77777777" w:rsidR="00076A5C" w:rsidRDefault="00076A5C">
      <w:pPr>
        <w:rPr>
          <w:rFonts w:hint="eastAsia"/>
        </w:rPr>
      </w:pPr>
    </w:p>
    <w:p w14:paraId="2BE04AAB" w14:textId="77777777" w:rsidR="00076A5C" w:rsidRDefault="00076A5C">
      <w:pPr>
        <w:rPr>
          <w:rFonts w:hint="eastAsia"/>
        </w:rPr>
      </w:pPr>
      <w:r>
        <w:rPr>
          <w:rFonts w:hint="eastAsia"/>
        </w:rPr>
        <w:t>操作证的重要性</w:t>
      </w:r>
    </w:p>
    <w:p w14:paraId="53561A61" w14:textId="77777777" w:rsidR="00076A5C" w:rsidRDefault="00076A5C">
      <w:pPr>
        <w:rPr>
          <w:rFonts w:hint="eastAsia"/>
        </w:rPr>
      </w:pPr>
      <w:r>
        <w:rPr>
          <w:rFonts w:hint="eastAsia"/>
        </w:rPr>
        <w:t>大型工程机械通常指那些功率大、体积大、操作复杂的工程设备，如挖掘机、装载机、推土机、起重机等。这些设备在基础设施建设、矿山开采、房地产开发等行业中广泛应用。持有大型工程机械操作证是确保操作人员具备相应技能和知识的标志。没有经过专业培训并获得操作证的人员操作这些设备，可能会因操作不当导致工程质量问题，甚至引发严重的安全事故，给个人和社会带来巨大的损失。</w:t>
      </w:r>
    </w:p>
    <w:p w14:paraId="6BC32373" w14:textId="77777777" w:rsidR="00076A5C" w:rsidRDefault="00076A5C">
      <w:pPr>
        <w:rPr>
          <w:rFonts w:hint="eastAsia"/>
        </w:rPr>
      </w:pPr>
    </w:p>
    <w:p w14:paraId="3BBE1BC7" w14:textId="77777777" w:rsidR="00076A5C" w:rsidRDefault="00076A5C">
      <w:pPr>
        <w:rPr>
          <w:rFonts w:hint="eastAsia"/>
        </w:rPr>
      </w:pPr>
      <w:r>
        <w:rPr>
          <w:rFonts w:hint="eastAsia"/>
        </w:rPr>
        <w:t>证书的分类</w:t>
      </w:r>
    </w:p>
    <w:p w14:paraId="339D97EF" w14:textId="77777777" w:rsidR="00076A5C" w:rsidRDefault="00076A5C">
      <w:pPr>
        <w:rPr>
          <w:rFonts w:hint="eastAsia"/>
        </w:rPr>
      </w:pPr>
      <w:r>
        <w:rPr>
          <w:rFonts w:hint="eastAsia"/>
        </w:rPr>
        <w:t>大型工程机械操作证涵盖了多种不同的设备类型。不同类型的设备在操作方式、技术要求和应用场景上存在差异，因此操作证也进行了细致分类。例如，挖掘机操作证主要针对挖掘机的挖掘、装载、平整等作业操作；起重机操作证则侧重于起重作业，对起重量、起升高度等参数控制和操作规范有严格要求。这种分类有助于确保操作人员具备针对特定设备的专业操作能力，提高操作的精准性和安全性。</w:t>
      </w:r>
    </w:p>
    <w:p w14:paraId="3B5552CE" w14:textId="77777777" w:rsidR="00076A5C" w:rsidRDefault="00076A5C">
      <w:pPr>
        <w:rPr>
          <w:rFonts w:hint="eastAsia"/>
        </w:rPr>
      </w:pPr>
    </w:p>
    <w:p w14:paraId="366A74D8" w14:textId="77777777" w:rsidR="00076A5C" w:rsidRDefault="00076A5C">
      <w:pPr>
        <w:rPr>
          <w:rFonts w:hint="eastAsia"/>
        </w:rPr>
      </w:pPr>
      <w:r>
        <w:rPr>
          <w:rFonts w:hint="eastAsia"/>
        </w:rPr>
        <w:t>报名与考试</w:t>
      </w:r>
    </w:p>
    <w:p w14:paraId="31105B21" w14:textId="77777777" w:rsidR="00076A5C" w:rsidRDefault="00076A5C">
      <w:pPr>
        <w:rPr>
          <w:rFonts w:hint="eastAsia"/>
        </w:rPr>
      </w:pPr>
      <w:r>
        <w:rPr>
          <w:rFonts w:hint="eastAsia"/>
        </w:rPr>
        <w:t>想要获得大型工程机械操作证，首先要进行报名。报名一般可以在当地的职业技能鉴定机构或者具备相关培训资质的学校进行。报名时，需要提交个人身份证明、学历证明等相关材料，并缴纳一定的报名费用。考试分为理论考试和实际操作考试两部分。理论考试主要考查操作人员对设备原理、操作规程、安全知识等方面的掌握程度；实际操作考试则在专业的场地和设备上，考核考生对设备的实际操作技能和应急处理能力。</w:t>
      </w:r>
    </w:p>
    <w:p w14:paraId="0E92F951" w14:textId="77777777" w:rsidR="00076A5C" w:rsidRDefault="00076A5C">
      <w:pPr>
        <w:rPr>
          <w:rFonts w:hint="eastAsia"/>
        </w:rPr>
      </w:pPr>
    </w:p>
    <w:p w14:paraId="5F615580" w14:textId="77777777" w:rsidR="00076A5C" w:rsidRDefault="00076A5C">
      <w:pPr>
        <w:rPr>
          <w:rFonts w:hint="eastAsia"/>
        </w:rPr>
      </w:pPr>
      <w:r>
        <w:rPr>
          <w:rFonts w:hint="eastAsia"/>
        </w:rPr>
        <w:t>证书的作用与发展前景</w:t>
      </w:r>
    </w:p>
    <w:p w14:paraId="67426CDF" w14:textId="77777777" w:rsidR="00076A5C" w:rsidRDefault="00076A5C">
      <w:pPr>
        <w:rPr>
          <w:rFonts w:hint="eastAsia"/>
        </w:rPr>
      </w:pPr>
      <w:r>
        <w:rPr>
          <w:rFonts w:hint="eastAsia"/>
        </w:rPr>
        <w:t>拥有大型工程机械操作证，就业机会将显著增加。拥有此证的求职者在建筑公司、矿山企业、物流运输等多个行业都备受欢迎。随着国家基础设施建设的持续推进和城市化进程的加快，对大型工程机械的需求始终保持高位，相应地，对持有操作证的从业者需求也会持续增长。未来，随着科技的不断进步，工程机械将更加智能化、自动化，这也要求操作人员不断学习和更新知识技能。大型工程机械操作证也将成为推动行业技术升级的重要力量，为持有者在行业中赢得更好的发展空间。</w:t>
      </w:r>
    </w:p>
    <w:p w14:paraId="0C7DBFC6" w14:textId="77777777" w:rsidR="00076A5C" w:rsidRDefault="00076A5C">
      <w:pPr>
        <w:rPr>
          <w:rFonts w:hint="eastAsia"/>
        </w:rPr>
      </w:pPr>
    </w:p>
    <w:p w14:paraId="68506D59" w14:textId="77777777" w:rsidR="00076A5C" w:rsidRDefault="00076A5C">
      <w:pPr>
        <w:rPr>
          <w:rFonts w:hint="eastAsia"/>
        </w:rPr>
      </w:pPr>
      <w:r>
        <w:rPr>
          <w:rFonts w:hint="eastAsia"/>
        </w:rPr>
        <w:t>本文是由懂得生活网（dongdeshenghuo.com）为大家创作</w:t>
      </w:r>
    </w:p>
    <w:p w14:paraId="69D90100" w14:textId="4F32BB83" w:rsidR="00A10F1F" w:rsidRDefault="00A10F1F"/>
    <w:sectPr w:rsidR="00A1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1F"/>
    <w:rsid w:val="00076A5C"/>
    <w:rsid w:val="00277131"/>
    <w:rsid w:val="00A1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1D822-1A4F-4AF0-8BDF-A595AC62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F1F"/>
    <w:rPr>
      <w:rFonts w:cstheme="majorBidi"/>
      <w:color w:val="2F5496" w:themeColor="accent1" w:themeShade="BF"/>
      <w:sz w:val="28"/>
      <w:szCs w:val="28"/>
    </w:rPr>
  </w:style>
  <w:style w:type="character" w:customStyle="1" w:styleId="50">
    <w:name w:val="标题 5 字符"/>
    <w:basedOn w:val="a0"/>
    <w:link w:val="5"/>
    <w:uiPriority w:val="9"/>
    <w:semiHidden/>
    <w:rsid w:val="00A10F1F"/>
    <w:rPr>
      <w:rFonts w:cstheme="majorBidi"/>
      <w:color w:val="2F5496" w:themeColor="accent1" w:themeShade="BF"/>
      <w:sz w:val="24"/>
    </w:rPr>
  </w:style>
  <w:style w:type="character" w:customStyle="1" w:styleId="60">
    <w:name w:val="标题 6 字符"/>
    <w:basedOn w:val="a0"/>
    <w:link w:val="6"/>
    <w:uiPriority w:val="9"/>
    <w:semiHidden/>
    <w:rsid w:val="00A10F1F"/>
    <w:rPr>
      <w:rFonts w:cstheme="majorBidi"/>
      <w:b/>
      <w:bCs/>
      <w:color w:val="2F5496" w:themeColor="accent1" w:themeShade="BF"/>
    </w:rPr>
  </w:style>
  <w:style w:type="character" w:customStyle="1" w:styleId="70">
    <w:name w:val="标题 7 字符"/>
    <w:basedOn w:val="a0"/>
    <w:link w:val="7"/>
    <w:uiPriority w:val="9"/>
    <w:semiHidden/>
    <w:rsid w:val="00A10F1F"/>
    <w:rPr>
      <w:rFonts w:cstheme="majorBidi"/>
      <w:b/>
      <w:bCs/>
      <w:color w:val="595959" w:themeColor="text1" w:themeTint="A6"/>
    </w:rPr>
  </w:style>
  <w:style w:type="character" w:customStyle="1" w:styleId="80">
    <w:name w:val="标题 8 字符"/>
    <w:basedOn w:val="a0"/>
    <w:link w:val="8"/>
    <w:uiPriority w:val="9"/>
    <w:semiHidden/>
    <w:rsid w:val="00A10F1F"/>
    <w:rPr>
      <w:rFonts w:cstheme="majorBidi"/>
      <w:color w:val="595959" w:themeColor="text1" w:themeTint="A6"/>
    </w:rPr>
  </w:style>
  <w:style w:type="character" w:customStyle="1" w:styleId="90">
    <w:name w:val="标题 9 字符"/>
    <w:basedOn w:val="a0"/>
    <w:link w:val="9"/>
    <w:uiPriority w:val="9"/>
    <w:semiHidden/>
    <w:rsid w:val="00A10F1F"/>
    <w:rPr>
      <w:rFonts w:eastAsiaTheme="majorEastAsia" w:cstheme="majorBidi"/>
      <w:color w:val="595959" w:themeColor="text1" w:themeTint="A6"/>
    </w:rPr>
  </w:style>
  <w:style w:type="paragraph" w:styleId="a3">
    <w:name w:val="Title"/>
    <w:basedOn w:val="a"/>
    <w:next w:val="a"/>
    <w:link w:val="a4"/>
    <w:uiPriority w:val="10"/>
    <w:qFormat/>
    <w:rsid w:val="00A1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F1F"/>
    <w:pPr>
      <w:spacing w:before="160"/>
      <w:jc w:val="center"/>
    </w:pPr>
    <w:rPr>
      <w:i/>
      <w:iCs/>
      <w:color w:val="404040" w:themeColor="text1" w:themeTint="BF"/>
    </w:rPr>
  </w:style>
  <w:style w:type="character" w:customStyle="1" w:styleId="a8">
    <w:name w:val="引用 字符"/>
    <w:basedOn w:val="a0"/>
    <w:link w:val="a7"/>
    <w:uiPriority w:val="29"/>
    <w:rsid w:val="00A10F1F"/>
    <w:rPr>
      <w:i/>
      <w:iCs/>
      <w:color w:val="404040" w:themeColor="text1" w:themeTint="BF"/>
    </w:rPr>
  </w:style>
  <w:style w:type="paragraph" w:styleId="a9">
    <w:name w:val="List Paragraph"/>
    <w:basedOn w:val="a"/>
    <w:uiPriority w:val="34"/>
    <w:qFormat/>
    <w:rsid w:val="00A10F1F"/>
    <w:pPr>
      <w:ind w:left="720"/>
      <w:contextualSpacing/>
    </w:pPr>
  </w:style>
  <w:style w:type="character" w:styleId="aa">
    <w:name w:val="Intense Emphasis"/>
    <w:basedOn w:val="a0"/>
    <w:uiPriority w:val="21"/>
    <w:qFormat/>
    <w:rsid w:val="00A10F1F"/>
    <w:rPr>
      <w:i/>
      <w:iCs/>
      <w:color w:val="2F5496" w:themeColor="accent1" w:themeShade="BF"/>
    </w:rPr>
  </w:style>
  <w:style w:type="paragraph" w:styleId="ab">
    <w:name w:val="Intense Quote"/>
    <w:basedOn w:val="a"/>
    <w:next w:val="a"/>
    <w:link w:val="ac"/>
    <w:uiPriority w:val="30"/>
    <w:qFormat/>
    <w:rsid w:val="00A1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F1F"/>
    <w:rPr>
      <w:i/>
      <w:iCs/>
      <w:color w:val="2F5496" w:themeColor="accent1" w:themeShade="BF"/>
    </w:rPr>
  </w:style>
  <w:style w:type="character" w:styleId="ad">
    <w:name w:val="Intense Reference"/>
    <w:basedOn w:val="a0"/>
    <w:uiPriority w:val="32"/>
    <w:qFormat/>
    <w:rsid w:val="00A1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