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CE9B" w14:textId="77777777" w:rsidR="0074706F" w:rsidRDefault="0074706F">
      <w:pPr>
        <w:rPr>
          <w:rFonts w:hint="eastAsia"/>
        </w:rPr>
      </w:pPr>
    </w:p>
    <w:p w14:paraId="0D856AA3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哀的拼音是什么意思</w:t>
      </w:r>
    </w:p>
    <w:p w14:paraId="2E0A219B" w14:textId="77777777" w:rsidR="0074706F" w:rsidRDefault="0074706F">
      <w:pPr>
        <w:rPr>
          <w:rFonts w:hint="eastAsia"/>
        </w:rPr>
      </w:pPr>
    </w:p>
    <w:p w14:paraId="0F54890D" w14:textId="77777777" w:rsidR="0074706F" w:rsidRDefault="0074706F">
      <w:pPr>
        <w:rPr>
          <w:rFonts w:hint="eastAsia"/>
        </w:rPr>
      </w:pPr>
    </w:p>
    <w:p w14:paraId="47D9BAD1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“哀”的拼音是“āi”，读作一声。作为汉语中最古老的文字之一，这个单音节字承载着深厚的文化意蕴和复杂的情感内涵。在汉字简化之前，它的繁体字写作“哀”，无论是日常表达还是文学创作中，这个字始终占据着独特地位。</w:t>
      </w:r>
    </w:p>
    <w:p w14:paraId="774A14F5" w14:textId="77777777" w:rsidR="0074706F" w:rsidRDefault="0074706F">
      <w:pPr>
        <w:rPr>
          <w:rFonts w:hint="eastAsia"/>
        </w:rPr>
      </w:pPr>
    </w:p>
    <w:p w14:paraId="22B1F836" w14:textId="77777777" w:rsidR="0074706F" w:rsidRDefault="0074706F">
      <w:pPr>
        <w:rPr>
          <w:rFonts w:hint="eastAsia"/>
        </w:rPr>
      </w:pPr>
    </w:p>
    <w:p w14:paraId="3376CBAA" w14:textId="77777777" w:rsidR="0074706F" w:rsidRDefault="0074706F">
      <w:pPr>
        <w:rPr>
          <w:rFonts w:hint="eastAsia"/>
        </w:rPr>
      </w:pPr>
    </w:p>
    <w:p w14:paraId="39300D22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字源解析与历史演变</w:t>
      </w:r>
    </w:p>
    <w:p w14:paraId="2F0EBA82" w14:textId="77777777" w:rsidR="0074706F" w:rsidRDefault="0074706F">
      <w:pPr>
        <w:rPr>
          <w:rFonts w:hint="eastAsia"/>
        </w:rPr>
      </w:pPr>
    </w:p>
    <w:p w14:paraId="56C7B174" w14:textId="77777777" w:rsidR="0074706F" w:rsidRDefault="0074706F">
      <w:pPr>
        <w:rPr>
          <w:rFonts w:hint="eastAsia"/>
        </w:rPr>
      </w:pPr>
    </w:p>
    <w:p w14:paraId="3685A0B7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《说文解字》记载：“哀，闵也。”这个字最早见于甲骨文时期，基本形态为“亠（天）+ 口 + 衣”，表示人在衣物遮蔽下因伤痛而哭泣。金文阶段，字形逐渐简化为上下结构，上部“爫”形逐渐演变成爪状，象征手掩面而泣之态。这种字形变化折射出古人对悲怆情感的具象化表达。</w:t>
      </w:r>
    </w:p>
    <w:p w14:paraId="4515B868" w14:textId="77777777" w:rsidR="0074706F" w:rsidRDefault="0074706F">
      <w:pPr>
        <w:rPr>
          <w:rFonts w:hint="eastAsia"/>
        </w:rPr>
      </w:pPr>
    </w:p>
    <w:p w14:paraId="3BBE9199" w14:textId="77777777" w:rsidR="0074706F" w:rsidRDefault="0074706F">
      <w:pPr>
        <w:rPr>
          <w:rFonts w:hint="eastAsia"/>
        </w:rPr>
      </w:pPr>
    </w:p>
    <w:p w14:paraId="0F13E7C1" w14:textId="77777777" w:rsidR="0074706F" w:rsidRDefault="0074706F">
      <w:pPr>
        <w:rPr>
          <w:rFonts w:hint="eastAsia"/>
        </w:rPr>
      </w:pPr>
    </w:p>
    <w:p w14:paraId="0A0CFD41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在隶变过程中，“哀”字的构件进一步规范，最终定型为左右结构的“亠”表意部首与“衣”部组合。值得注意的是，在殷商甲骨文中，“哀”常与“忧”“戚”等字并现，显示其在哀伤情感表达体系中的核心地位。春秋战国时期的金文中，该字开始出现情感外化的引申用法，如《中山王鼎铭文》中“哀邦人”即表同情之意。</w:t>
      </w:r>
    </w:p>
    <w:p w14:paraId="02F94D0D" w14:textId="77777777" w:rsidR="0074706F" w:rsidRDefault="0074706F">
      <w:pPr>
        <w:rPr>
          <w:rFonts w:hint="eastAsia"/>
        </w:rPr>
      </w:pPr>
    </w:p>
    <w:p w14:paraId="734231F5" w14:textId="77777777" w:rsidR="0074706F" w:rsidRDefault="0074706F">
      <w:pPr>
        <w:rPr>
          <w:rFonts w:hint="eastAsia"/>
        </w:rPr>
      </w:pPr>
    </w:p>
    <w:p w14:paraId="46FE333F" w14:textId="77777777" w:rsidR="0074706F" w:rsidRDefault="0074706F">
      <w:pPr>
        <w:rPr>
          <w:rFonts w:hint="eastAsia"/>
        </w:rPr>
      </w:pPr>
    </w:p>
    <w:p w14:paraId="3A6E9C3B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现代语境中的多维释义</w:t>
      </w:r>
    </w:p>
    <w:p w14:paraId="16BF0990" w14:textId="77777777" w:rsidR="0074706F" w:rsidRDefault="0074706F">
      <w:pPr>
        <w:rPr>
          <w:rFonts w:hint="eastAsia"/>
        </w:rPr>
      </w:pPr>
    </w:p>
    <w:p w14:paraId="2C9D7298" w14:textId="77777777" w:rsidR="0074706F" w:rsidRDefault="0074706F">
      <w:pPr>
        <w:rPr>
          <w:rFonts w:hint="eastAsia"/>
        </w:rPr>
      </w:pPr>
    </w:p>
    <w:p w14:paraId="579DAF3B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进入现代汉语体系后，“哀”的语义呈现出多维延伸。基础释义可归纳为：①悲痛情感，如哀悼、哀思；②怜悯心理，如哀矜；③感叹语气，如哀哉；④作为复合词构成要素，如悲哀、哀愁等。这种多义词性使得该字成为构建复杂情感表达的重要元素。</w:t>
      </w:r>
    </w:p>
    <w:p w14:paraId="6F3D4EBD" w14:textId="77777777" w:rsidR="0074706F" w:rsidRDefault="0074706F">
      <w:pPr>
        <w:rPr>
          <w:rFonts w:hint="eastAsia"/>
        </w:rPr>
      </w:pPr>
    </w:p>
    <w:p w14:paraId="651B0ECB" w14:textId="77777777" w:rsidR="0074706F" w:rsidRDefault="0074706F">
      <w:pPr>
        <w:rPr>
          <w:rFonts w:hint="eastAsia"/>
        </w:rPr>
      </w:pPr>
    </w:p>
    <w:p w14:paraId="341D761F" w14:textId="77777777" w:rsidR="0074706F" w:rsidRDefault="0074706F">
      <w:pPr>
        <w:rPr>
          <w:rFonts w:hint="eastAsia"/>
        </w:rPr>
      </w:pPr>
    </w:p>
    <w:p w14:paraId="3D5D6D70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在文学创作中，“哀”字展现出卓越的表现力。曹植《洛神赋》“哀一逝而异乡”中，“哀”字既含空间阻隔的悲怆，又蕴时间流逝的怅惘。杜甫《登高》诗“风急天高猿啸哀”，通过环境渲染将深沉愁绪具象化，实现情感的视听转化。这种意象化的运用，使“哀”突破单纯语言符号的局限，在审美维度获得独立价值。</w:t>
      </w:r>
    </w:p>
    <w:p w14:paraId="56121839" w14:textId="77777777" w:rsidR="0074706F" w:rsidRDefault="0074706F">
      <w:pPr>
        <w:rPr>
          <w:rFonts w:hint="eastAsia"/>
        </w:rPr>
      </w:pPr>
    </w:p>
    <w:p w14:paraId="772D52B5" w14:textId="77777777" w:rsidR="0074706F" w:rsidRDefault="0074706F">
      <w:pPr>
        <w:rPr>
          <w:rFonts w:hint="eastAsia"/>
        </w:rPr>
      </w:pPr>
    </w:p>
    <w:p w14:paraId="2461439C" w14:textId="77777777" w:rsidR="0074706F" w:rsidRDefault="0074706F">
      <w:pPr>
        <w:rPr>
          <w:rFonts w:hint="eastAsia"/>
        </w:rPr>
      </w:pPr>
    </w:p>
    <w:p w14:paraId="32F3C930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文化符号的深层隐喻</w:t>
      </w:r>
    </w:p>
    <w:p w14:paraId="5B5CCD2B" w14:textId="77777777" w:rsidR="0074706F" w:rsidRDefault="0074706F">
      <w:pPr>
        <w:rPr>
          <w:rFonts w:hint="eastAsia"/>
        </w:rPr>
      </w:pPr>
    </w:p>
    <w:p w14:paraId="0047D6BE" w14:textId="77777777" w:rsidR="0074706F" w:rsidRDefault="0074706F">
      <w:pPr>
        <w:rPr>
          <w:rFonts w:hint="eastAsia"/>
        </w:rPr>
      </w:pPr>
    </w:p>
    <w:p w14:paraId="58F8EE25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“哀”在中国传统文化中不仅是情感符号，更构成独特的审美取向。《礼记》提出的“哀而不伤”原则，将哀的情感控制在适度范围，这种“中和之美”的追求深刻影响东方艺术创作。宋代词人欧阳修在《蝶恋花》中“泪眼问花花不语，乱红飞过秋千去”，以含蓄笔触书写闺中哀怨，达到“此时无声胜有声”的艺术效果。</w:t>
      </w:r>
    </w:p>
    <w:p w14:paraId="64A77FE4" w14:textId="77777777" w:rsidR="0074706F" w:rsidRDefault="0074706F">
      <w:pPr>
        <w:rPr>
          <w:rFonts w:hint="eastAsia"/>
        </w:rPr>
      </w:pPr>
    </w:p>
    <w:p w14:paraId="68F5C753" w14:textId="77777777" w:rsidR="0074706F" w:rsidRDefault="0074706F">
      <w:pPr>
        <w:rPr>
          <w:rFonts w:hint="eastAsia"/>
        </w:rPr>
      </w:pPr>
    </w:p>
    <w:p w14:paraId="0B029B9A" w14:textId="77777777" w:rsidR="0074706F" w:rsidRDefault="0074706F">
      <w:pPr>
        <w:rPr>
          <w:rFonts w:hint="eastAsia"/>
        </w:rPr>
      </w:pPr>
    </w:p>
    <w:p w14:paraId="7F65A4C7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哲学层面上，“哀”与“乐”构成儒家伦理体系的重要维度。《论语·季氏》载：“哀乐相生。”这种辩证关系揭示人类情感的完整图景：没有纯粹的欢乐，亦不存在绝对的悲哀。现代心理学研究证实，适度的情感表达有助于心理调适，印证了传统智慧的前瞻性。</w:t>
      </w:r>
    </w:p>
    <w:p w14:paraId="436554BE" w14:textId="77777777" w:rsidR="0074706F" w:rsidRDefault="0074706F">
      <w:pPr>
        <w:rPr>
          <w:rFonts w:hint="eastAsia"/>
        </w:rPr>
      </w:pPr>
    </w:p>
    <w:p w14:paraId="02821BDB" w14:textId="77777777" w:rsidR="0074706F" w:rsidRDefault="0074706F">
      <w:pPr>
        <w:rPr>
          <w:rFonts w:hint="eastAsia"/>
        </w:rPr>
      </w:pPr>
    </w:p>
    <w:p w14:paraId="6720F24E" w14:textId="77777777" w:rsidR="0074706F" w:rsidRDefault="0074706F">
      <w:pPr>
        <w:rPr>
          <w:rFonts w:hint="eastAsia"/>
        </w:rPr>
      </w:pPr>
    </w:p>
    <w:p w14:paraId="73323ACC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跨文化比较与当代价值</w:t>
      </w:r>
    </w:p>
    <w:p w14:paraId="3F199FF7" w14:textId="77777777" w:rsidR="0074706F" w:rsidRDefault="0074706F">
      <w:pPr>
        <w:rPr>
          <w:rFonts w:hint="eastAsia"/>
        </w:rPr>
      </w:pPr>
    </w:p>
    <w:p w14:paraId="78723F83" w14:textId="77777777" w:rsidR="0074706F" w:rsidRDefault="0074706F">
      <w:pPr>
        <w:rPr>
          <w:rFonts w:hint="eastAsia"/>
        </w:rPr>
      </w:pPr>
    </w:p>
    <w:p w14:paraId="4CBE9A1A" w14:textId="77777777" w:rsidR="0074706F" w:rsidRDefault="0074706F">
      <w:pPr>
        <w:rPr>
          <w:rFonts w:hint="eastAsia"/>
        </w:rPr>
      </w:pPr>
      <w:r>
        <w:rPr>
          <w:rFonts w:hint="eastAsia"/>
        </w:rPr>
        <w:tab/>
        <w:t>与其他语言中的类似词汇比较，汉语“哀”展现出独特的语义包容性。日语借用为“哀（あわれ）”，衍生出物哀美学；英语“Ai”多指人工智能，与汉语本义产生有趣文化碰撞。这种差异折射出不同文明的情感表达方式，为跨文化研究提供鲜活样本。</w:t>
      </w:r>
    </w:p>
    <w:p w14:paraId="4F4FA79E" w14:textId="77777777" w:rsidR="0074706F" w:rsidRDefault="0074706F">
      <w:pPr>
        <w:rPr>
          <w:rFonts w:hint="eastAsia"/>
        </w:rPr>
      </w:pPr>
    </w:p>
    <w:p w14:paraId="10E69813" w14:textId="77777777" w:rsidR="0074706F" w:rsidRDefault="0074706F">
      <w:pPr>
        <w:rPr>
          <w:rFonts w:hint="eastAsia"/>
        </w:rPr>
      </w:pPr>
    </w:p>
    <w:p w14:paraId="2CEDAAF6" w14:textId="77777777" w:rsidR="0074706F" w:rsidRDefault="00747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B6E56" w14:textId="7964D934" w:rsidR="00B77915" w:rsidRDefault="00B77915"/>
    <w:sectPr w:rsidR="00B77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15"/>
    <w:rsid w:val="0074706F"/>
    <w:rsid w:val="009304C9"/>
    <w:rsid w:val="00B7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14FBB-B1F8-405A-A8AA-6DB9FE0A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