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653D" w14:textId="77777777" w:rsidR="00533DE2" w:rsidRDefault="00533DE2">
      <w:pPr>
        <w:rPr>
          <w:rFonts w:hint="eastAsia"/>
        </w:rPr>
      </w:pPr>
    </w:p>
    <w:p w14:paraId="10371516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哀悼的拼音加意思</w:t>
      </w:r>
    </w:p>
    <w:p w14:paraId="60860D65" w14:textId="77777777" w:rsidR="00533DE2" w:rsidRDefault="00533DE2">
      <w:pPr>
        <w:rPr>
          <w:rFonts w:hint="eastAsia"/>
        </w:rPr>
      </w:pPr>
    </w:p>
    <w:p w14:paraId="1019CDBF" w14:textId="77777777" w:rsidR="00533DE2" w:rsidRDefault="00533DE2">
      <w:pPr>
        <w:rPr>
          <w:rFonts w:hint="eastAsia"/>
        </w:rPr>
      </w:pPr>
    </w:p>
    <w:p w14:paraId="3D626131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“哀悼”的拼音写作“āi dào”，其中“āi”读第一声，表示悲痛、伤感；“dào”读第四声，代表悼念、追思之意。作为汉语词语，“哀悼”指因死亡或重大损失而产生的深切悲痛与缅怀之情，常用于表达对逝者的追思或对灾难性事件的集体哀思。</w:t>
      </w:r>
    </w:p>
    <w:p w14:paraId="2462B254" w14:textId="77777777" w:rsidR="00533DE2" w:rsidRDefault="00533DE2">
      <w:pPr>
        <w:rPr>
          <w:rFonts w:hint="eastAsia"/>
        </w:rPr>
      </w:pPr>
    </w:p>
    <w:p w14:paraId="747039CB" w14:textId="77777777" w:rsidR="00533DE2" w:rsidRDefault="00533DE2">
      <w:pPr>
        <w:rPr>
          <w:rFonts w:hint="eastAsia"/>
        </w:rPr>
      </w:pPr>
    </w:p>
    <w:p w14:paraId="3966D7E3" w14:textId="77777777" w:rsidR="00533DE2" w:rsidRDefault="00533DE2">
      <w:pPr>
        <w:rPr>
          <w:rFonts w:hint="eastAsia"/>
        </w:rPr>
      </w:pPr>
    </w:p>
    <w:p w14:paraId="560328B9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“哀”与“悼”的词义解析</w:t>
      </w:r>
    </w:p>
    <w:p w14:paraId="37AE1E58" w14:textId="77777777" w:rsidR="00533DE2" w:rsidRDefault="00533DE2">
      <w:pPr>
        <w:rPr>
          <w:rFonts w:hint="eastAsia"/>
        </w:rPr>
      </w:pPr>
    </w:p>
    <w:p w14:paraId="78063C08" w14:textId="77777777" w:rsidR="00533DE2" w:rsidRDefault="00533DE2">
      <w:pPr>
        <w:rPr>
          <w:rFonts w:hint="eastAsia"/>
        </w:rPr>
      </w:pPr>
    </w:p>
    <w:p w14:paraId="575C642D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“哀”字本义为悲痛、忧伤，引申为怜悯、同情。在古代汉语中，“哀”多用于描述情感的深度，如《诗经·小雅·采薇》中“我心伤悲，莫知我哀”，以“哀”表现离别的痛楚。而“悼”则侧重于对死者或不幸事件的缅怀与祭奠，《论语·子罕》中“子食于有丧者之侧，未尝饱也”，以“悼”体现对他人悲痛的同理心。二字结合后，“哀悼”既涵盖情感的纯粹悲痛，也体现仪式化的纪念行为。</w:t>
      </w:r>
    </w:p>
    <w:p w14:paraId="4417F3FD" w14:textId="77777777" w:rsidR="00533DE2" w:rsidRDefault="00533DE2">
      <w:pPr>
        <w:rPr>
          <w:rFonts w:hint="eastAsia"/>
        </w:rPr>
      </w:pPr>
    </w:p>
    <w:p w14:paraId="765149F9" w14:textId="77777777" w:rsidR="00533DE2" w:rsidRDefault="00533DE2">
      <w:pPr>
        <w:rPr>
          <w:rFonts w:hint="eastAsia"/>
        </w:rPr>
      </w:pPr>
    </w:p>
    <w:p w14:paraId="52835778" w14:textId="77777777" w:rsidR="00533DE2" w:rsidRDefault="00533DE2">
      <w:pPr>
        <w:rPr>
          <w:rFonts w:hint="eastAsia"/>
        </w:rPr>
      </w:pPr>
    </w:p>
    <w:p w14:paraId="3587DE9F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语义的时空演变</w:t>
      </w:r>
    </w:p>
    <w:p w14:paraId="6164B05E" w14:textId="77777777" w:rsidR="00533DE2" w:rsidRDefault="00533DE2">
      <w:pPr>
        <w:rPr>
          <w:rFonts w:hint="eastAsia"/>
        </w:rPr>
      </w:pPr>
    </w:p>
    <w:p w14:paraId="120C17BB" w14:textId="77777777" w:rsidR="00533DE2" w:rsidRDefault="00533DE2">
      <w:pPr>
        <w:rPr>
          <w:rFonts w:hint="eastAsia"/>
        </w:rPr>
      </w:pPr>
    </w:p>
    <w:p w14:paraId="478BBE29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古代汉语中，“哀悼”多用于书面语或正式场合。如《左传·僖公三十二年》记载秦穆公为阵亡将士“素服郊次，乡师而哭，曰：‘孤违蹇叔，以辱二三子，孤之罪也。’”此处虽未直接使用“哀悼”，但其言行符合该词内涵。现代汉语中，“哀悼”的应用范围扩展至公众人物离世、自然灾害等场景。例如国家公祭日的全民默哀仪式，体现了从个体情感向集体记忆的延伸。</w:t>
      </w:r>
    </w:p>
    <w:p w14:paraId="5AD30836" w14:textId="77777777" w:rsidR="00533DE2" w:rsidRDefault="00533DE2">
      <w:pPr>
        <w:rPr>
          <w:rFonts w:hint="eastAsia"/>
        </w:rPr>
      </w:pPr>
    </w:p>
    <w:p w14:paraId="24C55066" w14:textId="77777777" w:rsidR="00533DE2" w:rsidRDefault="00533DE2">
      <w:pPr>
        <w:rPr>
          <w:rFonts w:hint="eastAsia"/>
        </w:rPr>
      </w:pPr>
    </w:p>
    <w:p w14:paraId="591C7324" w14:textId="77777777" w:rsidR="00533DE2" w:rsidRDefault="00533DE2">
      <w:pPr>
        <w:rPr>
          <w:rFonts w:hint="eastAsia"/>
        </w:rPr>
      </w:pPr>
    </w:p>
    <w:p w14:paraId="6FC5660D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文化维度中的哀悼实践</w:t>
      </w:r>
    </w:p>
    <w:p w14:paraId="3EB5E2C7" w14:textId="77777777" w:rsidR="00533DE2" w:rsidRDefault="00533DE2">
      <w:pPr>
        <w:rPr>
          <w:rFonts w:hint="eastAsia"/>
        </w:rPr>
      </w:pPr>
    </w:p>
    <w:p w14:paraId="714194D8" w14:textId="77777777" w:rsidR="00533DE2" w:rsidRDefault="00533DE2">
      <w:pPr>
        <w:rPr>
          <w:rFonts w:hint="eastAsia"/>
        </w:rPr>
      </w:pPr>
    </w:p>
    <w:p w14:paraId="76F58DA5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不同文化中的哀悼形式各具特色。在中国传统中，孝道观念使得丧礼成为家族集体参与的重要仪式，子女需披麻戴孝、守孝三年以表孝心。现代社会中，线上哀悼逐渐兴起——社交媒体平台上，人们通过发布黑白图文、撰写纪念文章等方式寄托哀思。西方宗教文化中的哀悼常伴随教堂礼拜与祷告仪式，与汉文化注重祭祀祖先的差异形成对照。这些差异折射出人类对死亡认知的多元性。</w:t>
      </w:r>
    </w:p>
    <w:p w14:paraId="73F727CE" w14:textId="77777777" w:rsidR="00533DE2" w:rsidRDefault="00533DE2">
      <w:pPr>
        <w:rPr>
          <w:rFonts w:hint="eastAsia"/>
        </w:rPr>
      </w:pPr>
    </w:p>
    <w:p w14:paraId="1BF687B0" w14:textId="77777777" w:rsidR="00533DE2" w:rsidRDefault="00533DE2">
      <w:pPr>
        <w:rPr>
          <w:rFonts w:hint="eastAsia"/>
        </w:rPr>
      </w:pPr>
    </w:p>
    <w:p w14:paraId="77AE73E5" w14:textId="77777777" w:rsidR="00533DE2" w:rsidRDefault="00533DE2">
      <w:pPr>
        <w:rPr>
          <w:rFonts w:hint="eastAsia"/>
        </w:rPr>
      </w:pPr>
    </w:p>
    <w:p w14:paraId="124B5FC4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哀悼的心理机制与社会功能</w:t>
      </w:r>
    </w:p>
    <w:p w14:paraId="1F209B35" w14:textId="77777777" w:rsidR="00533DE2" w:rsidRDefault="00533DE2">
      <w:pPr>
        <w:rPr>
          <w:rFonts w:hint="eastAsia"/>
        </w:rPr>
      </w:pPr>
    </w:p>
    <w:p w14:paraId="2D227AEA" w14:textId="77777777" w:rsidR="00533DE2" w:rsidRDefault="00533DE2">
      <w:pPr>
        <w:rPr>
          <w:rFonts w:hint="eastAsia"/>
        </w:rPr>
      </w:pPr>
    </w:p>
    <w:p w14:paraId="49C1B935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心理学研究表明，哀悼过程包含否认、愤怒、讨价还价、抑郁到接受的五阶段模型。当个体经历亲密关系断裂时，大脑杏仁核活跃度显著上升，触发强烈的情绪波动。社会层面上，集体哀悼具有整合功能。美国学者兰德尔·柯林斯提出的“互动仪式链”理论认为，共同悲伤可强化群体认同——如汶川地震后全国降半旗、默哀三分钟的仪式，有效凝聚了民族情感纽带。</w:t>
      </w:r>
    </w:p>
    <w:p w14:paraId="7FB9D001" w14:textId="77777777" w:rsidR="00533DE2" w:rsidRDefault="00533DE2">
      <w:pPr>
        <w:rPr>
          <w:rFonts w:hint="eastAsia"/>
        </w:rPr>
      </w:pPr>
    </w:p>
    <w:p w14:paraId="0A6EE583" w14:textId="77777777" w:rsidR="00533DE2" w:rsidRDefault="00533DE2">
      <w:pPr>
        <w:rPr>
          <w:rFonts w:hint="eastAsia"/>
        </w:rPr>
      </w:pPr>
    </w:p>
    <w:p w14:paraId="2E106608" w14:textId="77777777" w:rsidR="00533DE2" w:rsidRDefault="00533DE2">
      <w:pPr>
        <w:rPr>
          <w:rFonts w:hint="eastAsia"/>
        </w:rPr>
      </w:pPr>
    </w:p>
    <w:p w14:paraId="605D3B0E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哀悼的表达边界与争议</w:t>
      </w:r>
    </w:p>
    <w:p w14:paraId="2D2F5189" w14:textId="77777777" w:rsidR="00533DE2" w:rsidRDefault="00533DE2">
      <w:pPr>
        <w:rPr>
          <w:rFonts w:hint="eastAsia"/>
        </w:rPr>
      </w:pPr>
    </w:p>
    <w:p w14:paraId="3F11B136" w14:textId="77777777" w:rsidR="00533DE2" w:rsidRDefault="00533DE2">
      <w:pPr>
        <w:rPr>
          <w:rFonts w:hint="eastAsia"/>
        </w:rPr>
      </w:pPr>
    </w:p>
    <w:p w14:paraId="4A1AE774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现代社会对哀悼方式的接受度呈现包容趋势。公众人物去世后，粉丝群体自发组织线上祭奠活动已成常态。然而争议始终存在：有人认为社交媒体悼念可能流于形式化，缺乏深度思考；另一些人则主张多元表达符合时代特性。在商业语境中，“哀悼经济”现象引发伦理讨论——殡葬服务的消费升级与过度开发，如何平衡商业化与人文关怀成为重要课题。</w:t>
      </w:r>
    </w:p>
    <w:p w14:paraId="58B3C4AC" w14:textId="77777777" w:rsidR="00533DE2" w:rsidRDefault="00533DE2">
      <w:pPr>
        <w:rPr>
          <w:rFonts w:hint="eastAsia"/>
        </w:rPr>
      </w:pPr>
    </w:p>
    <w:p w14:paraId="4C27AC6B" w14:textId="77777777" w:rsidR="00533DE2" w:rsidRDefault="00533DE2">
      <w:pPr>
        <w:rPr>
          <w:rFonts w:hint="eastAsia"/>
        </w:rPr>
      </w:pPr>
    </w:p>
    <w:p w14:paraId="2A033EE2" w14:textId="77777777" w:rsidR="00533DE2" w:rsidRDefault="00533DE2">
      <w:pPr>
        <w:rPr>
          <w:rFonts w:hint="eastAsia"/>
        </w:rPr>
      </w:pPr>
    </w:p>
    <w:p w14:paraId="09B4259F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全球化时代的哀悼新形态</w:t>
      </w:r>
    </w:p>
    <w:p w14:paraId="1A63C224" w14:textId="77777777" w:rsidR="00533DE2" w:rsidRDefault="00533DE2">
      <w:pPr>
        <w:rPr>
          <w:rFonts w:hint="eastAsia"/>
        </w:rPr>
      </w:pPr>
    </w:p>
    <w:p w14:paraId="3BFA8CF5" w14:textId="77777777" w:rsidR="00533DE2" w:rsidRDefault="00533DE2">
      <w:pPr>
        <w:rPr>
          <w:rFonts w:hint="eastAsia"/>
        </w:rPr>
      </w:pPr>
    </w:p>
    <w:p w14:paraId="5CE4978D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互联网打破了时空限制，使哀悼突破地理疆界。国际空间站宇航员为地球遇难者默哀，南极科考队员升起悼念旗帜，这类事件凸显人类命运共同体意识。虚拟现实技术甚至允许建立数字化纪念空间，逝者数字遗产的存档与访问权问题也因此成为法学界的新兴议题。这些变化重新定义着哀悼行为的边界与可能性。</w:t>
      </w:r>
    </w:p>
    <w:p w14:paraId="5FE0BB7D" w14:textId="77777777" w:rsidR="00533DE2" w:rsidRDefault="00533DE2">
      <w:pPr>
        <w:rPr>
          <w:rFonts w:hint="eastAsia"/>
        </w:rPr>
      </w:pPr>
    </w:p>
    <w:p w14:paraId="5E76E2AB" w14:textId="77777777" w:rsidR="00533DE2" w:rsidRDefault="00533DE2">
      <w:pPr>
        <w:rPr>
          <w:rFonts w:hint="eastAsia"/>
        </w:rPr>
      </w:pPr>
    </w:p>
    <w:p w14:paraId="3D5E6A03" w14:textId="77777777" w:rsidR="00533DE2" w:rsidRDefault="00533DE2">
      <w:pPr>
        <w:rPr>
          <w:rFonts w:hint="eastAsia"/>
        </w:rPr>
      </w:pPr>
    </w:p>
    <w:p w14:paraId="61AD7243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1E60C" w14:textId="77777777" w:rsidR="00533DE2" w:rsidRDefault="00533DE2">
      <w:pPr>
        <w:rPr>
          <w:rFonts w:hint="eastAsia"/>
        </w:rPr>
      </w:pPr>
    </w:p>
    <w:p w14:paraId="62E10C6F" w14:textId="77777777" w:rsidR="00533DE2" w:rsidRDefault="00533DE2">
      <w:pPr>
        <w:rPr>
          <w:rFonts w:hint="eastAsia"/>
        </w:rPr>
      </w:pPr>
    </w:p>
    <w:p w14:paraId="36BBD262" w14:textId="77777777" w:rsidR="00533DE2" w:rsidRDefault="00533DE2">
      <w:pPr>
        <w:rPr>
          <w:rFonts w:hint="eastAsia"/>
        </w:rPr>
      </w:pPr>
      <w:r>
        <w:rPr>
          <w:rFonts w:hint="eastAsia"/>
        </w:rPr>
        <w:tab/>
        <w:t>从甲骨文中的原始符号到数字时代的虚拟悼念，“哀悼”始终是人类处理创伤、维系社会联系的重要方式。它既是个人情感的直接抒发，也是集体记忆构建的文化载体。在技术重塑世界的今天，如何保持哀悼的庄严性与真诚性，将成为文明演进过程中永恒的命题。</w:t>
      </w:r>
    </w:p>
    <w:p w14:paraId="59642556" w14:textId="77777777" w:rsidR="00533DE2" w:rsidRDefault="00533DE2">
      <w:pPr>
        <w:rPr>
          <w:rFonts w:hint="eastAsia"/>
        </w:rPr>
      </w:pPr>
    </w:p>
    <w:p w14:paraId="02CAE661" w14:textId="77777777" w:rsidR="00533DE2" w:rsidRDefault="00533DE2">
      <w:pPr>
        <w:rPr>
          <w:rFonts w:hint="eastAsia"/>
        </w:rPr>
      </w:pPr>
    </w:p>
    <w:p w14:paraId="1417B6EB" w14:textId="77777777" w:rsidR="00533DE2" w:rsidRDefault="0053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3FF6" w14:textId="3CF4BD87" w:rsidR="00C44DC7" w:rsidRDefault="00C44DC7"/>
    <w:sectPr w:rsidR="00C4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7"/>
    <w:rsid w:val="00533DE2"/>
    <w:rsid w:val="009304C9"/>
    <w:rsid w:val="00C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6547-086C-4B9C-AA96-42858A7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