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83D2" w14:textId="77777777" w:rsidR="008F3517" w:rsidRDefault="008F3517">
      <w:pPr>
        <w:rPr>
          <w:rFonts w:hint="eastAsia"/>
        </w:rPr>
      </w:pPr>
    </w:p>
    <w:p w14:paraId="42D6CF63" w14:textId="77777777" w:rsidR="008F3517" w:rsidRDefault="008F3517">
      <w:pPr>
        <w:rPr>
          <w:rFonts w:hint="eastAsia"/>
        </w:rPr>
      </w:pPr>
      <w:r>
        <w:rPr>
          <w:rFonts w:hint="eastAsia"/>
        </w:rPr>
        <w:t>哀思的拼音是什么？</w:t>
      </w:r>
    </w:p>
    <w:p w14:paraId="135962E1" w14:textId="77777777" w:rsidR="008F3517" w:rsidRDefault="008F3517">
      <w:pPr>
        <w:rPr>
          <w:rFonts w:hint="eastAsia"/>
        </w:rPr>
      </w:pPr>
      <w:r>
        <w:rPr>
          <w:rFonts w:hint="eastAsia"/>
        </w:rPr>
        <w:t>“哀思”的拼音是“āi sī”。这个词语在汉语中有着深刻的情感内涵，常用来表达因失去亲人、朋友或国家重大损失而产生的深切悲痛与怀念之情。无论是面对人生的无常变迁，还是社会历史的重大事件，“哀思”总能精准传递那份沉重的集体情绪。</w:t>
      </w:r>
    </w:p>
    <w:p w14:paraId="2F191597" w14:textId="77777777" w:rsidR="008F3517" w:rsidRDefault="008F3517">
      <w:pPr>
        <w:rPr>
          <w:rFonts w:hint="eastAsia"/>
        </w:rPr>
      </w:pPr>
    </w:p>
    <w:p w14:paraId="60D8A132" w14:textId="77777777" w:rsidR="008F3517" w:rsidRDefault="008F3517">
      <w:pPr>
        <w:rPr>
          <w:rFonts w:hint="eastAsia"/>
        </w:rPr>
      </w:pPr>
    </w:p>
    <w:p w14:paraId="0ED614A4" w14:textId="77777777" w:rsidR="008F3517" w:rsidRDefault="008F3517">
      <w:pPr>
        <w:rPr>
          <w:rFonts w:hint="eastAsia"/>
        </w:rPr>
      </w:pPr>
      <w:r>
        <w:rPr>
          <w:rFonts w:hint="eastAsia"/>
        </w:rPr>
        <w:t>词语结构解析</w:t>
      </w:r>
    </w:p>
    <w:p w14:paraId="121E3610" w14:textId="77777777" w:rsidR="008F3517" w:rsidRDefault="008F3517">
      <w:pPr>
        <w:rPr>
          <w:rFonts w:hint="eastAsia"/>
        </w:rPr>
      </w:pPr>
      <w:r>
        <w:rPr>
          <w:rFonts w:hint="eastAsia"/>
        </w:rPr>
        <w:t>“哀思”由两个单字组成，分别是“哀”和“思”。其中，“哀”字的本义指悲痛、忧伤，常见于文学作品中的悼亡场景；而“思”则涵盖思念、思绪之意。两者结合后，“哀思”特指因哀痛而生的深切追念，带有强烈的主观情感色彩。值得注意的是，“哀”在这里为阴平声（第一声），而“思”则为阴平声（第一声），并非去声，读作“āi sī”时需注意平仄发音。</w:t>
      </w:r>
    </w:p>
    <w:p w14:paraId="010B2A99" w14:textId="77777777" w:rsidR="008F3517" w:rsidRDefault="008F3517">
      <w:pPr>
        <w:rPr>
          <w:rFonts w:hint="eastAsia"/>
        </w:rPr>
      </w:pPr>
    </w:p>
    <w:p w14:paraId="2825172F" w14:textId="77777777" w:rsidR="008F3517" w:rsidRDefault="008F3517">
      <w:pPr>
        <w:rPr>
          <w:rFonts w:hint="eastAsia"/>
        </w:rPr>
      </w:pPr>
    </w:p>
    <w:p w14:paraId="70D9A99A" w14:textId="77777777" w:rsidR="008F3517" w:rsidRDefault="008F3517">
      <w:pPr>
        <w:rPr>
          <w:rFonts w:hint="eastAsia"/>
        </w:rPr>
      </w:pPr>
      <w:r>
        <w:rPr>
          <w:rFonts w:hint="eastAsia"/>
        </w:rPr>
        <w:t>文化语境中的运用</w:t>
      </w:r>
    </w:p>
    <w:p w14:paraId="339E81CC" w14:textId="77777777" w:rsidR="008F3517" w:rsidRDefault="008F3517">
      <w:pPr>
        <w:rPr>
          <w:rFonts w:hint="eastAsia"/>
        </w:rPr>
      </w:pPr>
      <w:r>
        <w:rPr>
          <w:rFonts w:hint="eastAsia"/>
        </w:rPr>
        <w:t>在中国传统文化里，“哀思”不仅是个人情感的表达，更成为礼仪制度的重要组成部分。例如，传统祭祀活动中需保持庄严肃穆，通过焚香、献花等形式寄托哀思；诗词歌赋中亦常见此词，如杜甫《登高》中“艰难苦恨繁霜鬓，潦倒新停浊酒杯”暗含家国之哀。现代社会中，“哀思”频繁出现于悼念仪式、纪念碑文及文学创作，如汶川地震追悼仪式中，全国人民以集体默哀三分钟的方式表达哀思，体现了群体共情的力量。</w:t>
      </w:r>
    </w:p>
    <w:p w14:paraId="37FF3EA6" w14:textId="77777777" w:rsidR="008F3517" w:rsidRDefault="008F3517">
      <w:pPr>
        <w:rPr>
          <w:rFonts w:hint="eastAsia"/>
        </w:rPr>
      </w:pPr>
    </w:p>
    <w:p w14:paraId="392C58A9" w14:textId="77777777" w:rsidR="008F3517" w:rsidRDefault="008F3517">
      <w:pPr>
        <w:rPr>
          <w:rFonts w:hint="eastAsia"/>
        </w:rPr>
      </w:pPr>
    </w:p>
    <w:p w14:paraId="30275E63" w14:textId="77777777" w:rsidR="008F3517" w:rsidRDefault="008F3517">
      <w:pPr>
        <w:rPr>
          <w:rFonts w:hint="eastAsia"/>
        </w:rPr>
      </w:pPr>
      <w:r>
        <w:rPr>
          <w:rFonts w:hint="eastAsia"/>
        </w:rPr>
        <w:t>历史记忆与社会共鸣</w:t>
      </w:r>
    </w:p>
    <w:p w14:paraId="0D0DE4DB" w14:textId="77777777" w:rsidR="008F3517" w:rsidRDefault="008F3517">
      <w:pPr>
        <w:rPr>
          <w:rFonts w:hint="eastAsia"/>
        </w:rPr>
      </w:pPr>
      <w:r>
        <w:rPr>
          <w:rFonts w:hint="eastAsia"/>
        </w:rPr>
        <w:t>历史上，“哀思”常成为凝聚民族精神的纽带。南京大屠杀死难者国家公祭日当天，举国降半旗、鸣笛致哀，不仅是对遇难者的哀悼，更是对和平未来的期许。这种集体行为使个体哀思升华为社会层面的反思与觉醒。清明节的扫墓习俗本质上也是对先辈的哀思延续，通过仪式化的行为代代传递孝道与家族记忆。从个体到国家层面，“哀思”承载着超越时空的情感链接。</w:t>
      </w:r>
    </w:p>
    <w:p w14:paraId="577AD7FF" w14:textId="77777777" w:rsidR="008F3517" w:rsidRDefault="008F3517">
      <w:pPr>
        <w:rPr>
          <w:rFonts w:hint="eastAsia"/>
        </w:rPr>
      </w:pPr>
    </w:p>
    <w:p w14:paraId="5A0BBB0F" w14:textId="77777777" w:rsidR="008F3517" w:rsidRDefault="008F3517">
      <w:pPr>
        <w:rPr>
          <w:rFonts w:hint="eastAsia"/>
        </w:rPr>
      </w:pPr>
    </w:p>
    <w:p w14:paraId="129F61BE" w14:textId="77777777" w:rsidR="008F3517" w:rsidRDefault="008F3517">
      <w:pPr>
        <w:rPr>
          <w:rFonts w:hint="eastAsia"/>
        </w:rPr>
      </w:pPr>
      <w:r>
        <w:rPr>
          <w:rFonts w:hint="eastAsia"/>
        </w:rPr>
        <w:t>心理学视角解读</w:t>
      </w:r>
    </w:p>
    <w:p w14:paraId="7CB564AF" w14:textId="77777777" w:rsidR="008F3517" w:rsidRDefault="008F3517">
      <w:pPr>
        <w:rPr>
          <w:rFonts w:hint="eastAsia"/>
        </w:rPr>
      </w:pPr>
      <w:r>
        <w:rPr>
          <w:rFonts w:hint="eastAsia"/>
        </w:rPr>
        <w:t>心理学认为，“哀思”兼具消极与积极双重属性。短期表现为悲伤、失眠等应激反应，但长期来看，适度的哀思有助于完成心理调适，形成更坚韧的人格。例如，诺贝尔和平奖得主埃利·威塞尔在《夜》中详细记录了集中营创伤，其作品对人类良知的拷问正是通过哀思实现的终极追问。这种转化过程印证了荣格提出的“创伤后成长”理论，哀伤终将成为生命韧性的养料。</w:t>
      </w:r>
    </w:p>
    <w:p w14:paraId="3D4DAF63" w14:textId="77777777" w:rsidR="008F3517" w:rsidRDefault="008F3517">
      <w:pPr>
        <w:rPr>
          <w:rFonts w:hint="eastAsia"/>
        </w:rPr>
      </w:pPr>
    </w:p>
    <w:p w14:paraId="1BB95DC8" w14:textId="77777777" w:rsidR="008F3517" w:rsidRDefault="008F3517">
      <w:pPr>
        <w:rPr>
          <w:rFonts w:hint="eastAsia"/>
        </w:rPr>
      </w:pPr>
    </w:p>
    <w:p w14:paraId="5044CB69" w14:textId="77777777" w:rsidR="008F3517" w:rsidRDefault="008F3517">
      <w:pPr>
        <w:rPr>
          <w:rFonts w:hint="eastAsia"/>
        </w:rPr>
      </w:pPr>
      <w:r>
        <w:rPr>
          <w:rFonts w:hint="eastAsia"/>
        </w:rPr>
        <w:t>网络时代的哀思新形态</w:t>
      </w:r>
    </w:p>
    <w:p w14:paraId="2BB1176D" w14:textId="77777777" w:rsidR="008F3517" w:rsidRDefault="008F3517">
      <w:pPr>
        <w:rPr>
          <w:rFonts w:hint="eastAsia"/>
        </w:rPr>
      </w:pPr>
      <w:r>
        <w:rPr>
          <w:rFonts w:hint="eastAsia"/>
        </w:rPr>
        <w:t>数字化时代为哀思表达提供了新维度。社交媒体上，网友通过点亮蜡烛表情、创建虚拟纪念馆等方式纪念逝者；短视频平台涌现的纪念作品打破时空限制，让哀思传递更为即时高效。但过度依赖网络也可能弱化真实情感体验，某网络祭奠网站曾因商业化操作引发争议，提醒人们在技术创新中守护哀思的本质纯粹性。如何在虚拟与现实间保持平衡，成为当代社会的重要课题。</w:t>
      </w:r>
    </w:p>
    <w:p w14:paraId="7B7621DC" w14:textId="77777777" w:rsidR="008F3517" w:rsidRDefault="008F3517">
      <w:pPr>
        <w:rPr>
          <w:rFonts w:hint="eastAsia"/>
        </w:rPr>
      </w:pPr>
    </w:p>
    <w:p w14:paraId="13809510" w14:textId="77777777" w:rsidR="008F3517" w:rsidRDefault="008F3517">
      <w:pPr>
        <w:rPr>
          <w:rFonts w:hint="eastAsia"/>
        </w:rPr>
      </w:pPr>
    </w:p>
    <w:p w14:paraId="18C3DD97" w14:textId="77777777" w:rsidR="008F3517" w:rsidRDefault="008F3517">
      <w:pPr>
        <w:rPr>
          <w:rFonts w:hint="eastAsia"/>
        </w:rPr>
      </w:pPr>
      <w:r>
        <w:rPr>
          <w:rFonts w:hint="eastAsia"/>
        </w:rPr>
        <w:t>跨文化比较中的哀思</w:t>
      </w:r>
    </w:p>
    <w:p w14:paraId="23EB5C78" w14:textId="77777777" w:rsidR="008F3517" w:rsidRDefault="008F3517">
      <w:pPr>
        <w:rPr>
          <w:rFonts w:hint="eastAsia"/>
        </w:rPr>
      </w:pPr>
      <w:r>
        <w:rPr>
          <w:rFonts w:hint="eastAsia"/>
        </w:rPr>
        <w:t>不同文化体系对哀思的表现形式差异显著。西方葬礼多强调告别仪式的简短高效，而东亚社会更注重持续性的祭祀活动。佛教文化提倡超脱生死观，与之形成对照的则是一些非洲部落通过歌舞仪式释放集体哀思。这种多样性反映了人类应对悲剧的多样化智慧，正如哲学家海德格尔所言：“向死而生”，哀思最终指向的不是沉溺悲伤，而是寻找生命的新意义。</w:t>
      </w:r>
    </w:p>
    <w:p w14:paraId="1E4DCE8F" w14:textId="77777777" w:rsidR="008F3517" w:rsidRDefault="008F3517">
      <w:pPr>
        <w:rPr>
          <w:rFonts w:hint="eastAsia"/>
        </w:rPr>
      </w:pPr>
    </w:p>
    <w:p w14:paraId="76481A40" w14:textId="77777777" w:rsidR="008F3517" w:rsidRDefault="008F3517">
      <w:pPr>
        <w:rPr>
          <w:rFonts w:hint="eastAsia"/>
        </w:rPr>
      </w:pPr>
    </w:p>
    <w:p w14:paraId="48AEA560" w14:textId="77777777" w:rsidR="008F3517" w:rsidRDefault="008F3517">
      <w:pPr>
        <w:rPr>
          <w:rFonts w:hint="eastAsia"/>
        </w:rPr>
      </w:pPr>
      <w:r>
        <w:rPr>
          <w:rFonts w:hint="eastAsia"/>
        </w:rPr>
        <w:t>永恒的生命课题</w:t>
      </w:r>
    </w:p>
    <w:p w14:paraId="18389BBF" w14:textId="77777777" w:rsidR="008F3517" w:rsidRDefault="008F3517">
      <w:pPr>
        <w:rPr>
          <w:rFonts w:hint="eastAsia"/>
        </w:rPr>
      </w:pPr>
      <w:r>
        <w:rPr>
          <w:rFonts w:hint="eastAsia"/>
        </w:rPr>
        <w:t>从甲骨文的刻痕到5G网络的信息流，“哀思”始终是丈量人性深度的重要标尺。它提醒着我们：痛苦与怀念不仅是生命不可回避的部分，更是推动文明向前的力量源泉。当我们每一次说出“哀思”二字时，不只是在宣泄情绪，更是在参与构建人类共通的情感基因库——那里存放着文明的重量与人性的温度。</w:t>
      </w:r>
    </w:p>
    <w:p w14:paraId="1214AC3E" w14:textId="77777777" w:rsidR="008F3517" w:rsidRDefault="008F3517">
      <w:pPr>
        <w:rPr>
          <w:rFonts w:hint="eastAsia"/>
        </w:rPr>
      </w:pPr>
    </w:p>
    <w:p w14:paraId="7DDE5037" w14:textId="77777777" w:rsidR="008F3517" w:rsidRDefault="008F3517">
      <w:pPr>
        <w:rPr>
          <w:rFonts w:hint="eastAsia"/>
        </w:rPr>
      </w:pPr>
    </w:p>
    <w:p w14:paraId="3A3539EF" w14:textId="77777777" w:rsidR="008F3517" w:rsidRDefault="008F3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89604" w14:textId="54B8377B" w:rsidR="00D93769" w:rsidRDefault="00D93769"/>
    <w:sectPr w:rsidR="00D9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69"/>
    <w:rsid w:val="008F3517"/>
    <w:rsid w:val="009304C9"/>
    <w:rsid w:val="00D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9AFE-68E3-428C-ABA4-DC40080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