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71F4EF">
      <w:pPr>
        <w:rPr>
          <w:rFonts w:hint="eastAsia" w:eastAsiaTheme="minorEastAsia"/>
          <w:lang w:eastAsia="zh-CN"/>
        </w:rPr>
      </w:pPr>
      <w:bookmarkStart w:id="0" w:name="_GoBack"/>
      <w:bookmarkEnd w:id="0"/>
    </w:p>
    <w:p w14:paraId="7437FED9">
      <w:pPr>
        <w:rPr>
          <w:rFonts w:hint="eastAsia"/>
          <w:lang w:eastAsia="zh-CN"/>
        </w:rPr>
      </w:pPr>
      <w:r>
        <w:rPr>
          <w:rFonts w:hint="eastAsia"/>
          <w:lang w:eastAsia="zh-CN"/>
        </w:rPr>
        <w:t>咽喉的拼音</w:t>
      </w:r>
    </w:p>
    <w:p w14:paraId="2EAAB810">
      <w:pPr>
        <w:rPr>
          <w:rFonts w:hint="eastAsia"/>
          <w:lang w:eastAsia="zh-CN"/>
        </w:rPr>
      </w:pPr>
      <w:r>
        <w:rPr>
          <w:rFonts w:hint="eastAsia"/>
          <w:lang w:eastAsia="zh-CN"/>
        </w:rPr>
        <w:t>"咽喉"的拼音是"yān hóu"，这一发音精准地对应了现代汉语普通话的声调规则。在《现代汉语词典》中，"咽"字在此处的声调为第一声（阴平），音调上扬；"喉"字则保持第二声（阳平），声调平稳上扬。这一组合不仅承载着语音学意义，更因其身体部位的特殊性，在医学、文学、社会学等多领域延伸出丰富的象征意涵。</w:t>
      </w:r>
    </w:p>
    <w:p w14:paraId="6B6565CF">
      <w:pPr>
        <w:rPr>
          <w:rFonts w:hint="eastAsia"/>
          <w:lang w:eastAsia="zh-CN"/>
        </w:rPr>
      </w:pPr>
    </w:p>
    <w:p w14:paraId="7F8BE285">
      <w:pPr>
        <w:rPr>
          <w:rFonts w:hint="eastAsia"/>
          <w:lang w:eastAsia="zh-CN"/>
        </w:rPr>
      </w:pPr>
    </w:p>
    <w:p w14:paraId="0D42511E">
      <w:pPr>
        <w:rPr>
          <w:rFonts w:hint="eastAsia"/>
          <w:lang w:eastAsia="zh-CN"/>
        </w:rPr>
      </w:pPr>
      <w:r>
        <w:rPr>
          <w:rFonts w:hint="eastAsia"/>
          <w:lang w:eastAsia="zh-CN"/>
        </w:rPr>
        <w:t>生理结构与功能解析</w:t>
      </w:r>
    </w:p>
    <w:p w14:paraId="3122DF57">
      <w:pPr>
        <w:rPr>
          <w:rFonts w:hint="eastAsia"/>
          <w:lang w:eastAsia="zh-CN"/>
        </w:rPr>
      </w:pPr>
      <w:r>
        <w:rPr>
          <w:rFonts w:hint="eastAsia"/>
          <w:lang w:eastAsia="zh-CN"/>
        </w:rPr>
        <w:t>从解剖学角度看，咽喉是连接口腔与呼吸道、消化道的枢纽器官。喉部包含声带、会厌软骨等结构，通过振动声带产生语言，而会厌在吞咽时自动封闭气管，防止食物误入气道。咽部则分为鼻咽、口咽、喉咽三部分，作为食物与空气的共同通道，其黏膜表面分布着大量免疫淋巴组织，构成人体第一道防御屏障。现代医学通过喉镜、CT等手段已能精确观察这些结构，但古人早已发现其重要性——中医典籍《黄帝内经》指出"咽喉者，水谷之道也"，早已认识到它作为生命通道的关键作用。</w:t>
      </w:r>
    </w:p>
    <w:p w14:paraId="48C6D1F8">
      <w:pPr>
        <w:rPr>
          <w:rFonts w:hint="eastAsia"/>
          <w:lang w:eastAsia="zh-CN"/>
        </w:rPr>
      </w:pPr>
    </w:p>
    <w:p w14:paraId="6195F976">
      <w:pPr>
        <w:rPr>
          <w:rFonts w:hint="eastAsia"/>
          <w:lang w:eastAsia="zh-CN"/>
        </w:rPr>
      </w:pPr>
    </w:p>
    <w:p w14:paraId="72DB31AB">
      <w:pPr>
        <w:rPr>
          <w:rFonts w:hint="eastAsia"/>
          <w:lang w:eastAsia="zh-CN"/>
        </w:rPr>
      </w:pPr>
      <w:r>
        <w:rPr>
          <w:rFonts w:hint="eastAsia"/>
          <w:lang w:eastAsia="zh-CN"/>
        </w:rPr>
        <w:t>文化意象的隐喻系统</w:t>
      </w:r>
    </w:p>
    <w:p w14:paraId="38766AE9">
      <w:pPr>
        <w:rPr>
          <w:rFonts w:hint="eastAsia"/>
          <w:lang w:eastAsia="zh-CN"/>
        </w:rPr>
      </w:pPr>
      <w:r>
        <w:rPr>
          <w:rFonts w:hint="eastAsia"/>
          <w:lang w:eastAsia="zh-CN"/>
        </w:rPr>
        <w:t>在东西方文化传统中，咽喉始终被赋予多重隐喻。《楚辞·九章》以"拊膺顿足惜余衷，终不能湔旧恨之咽喉"表达了压抑之情；莎士比亚戏剧中频繁出现的"cut the throat"（割喉）意象，则暗喻彻底毁灭。这种矛盾性在汉字造字法中也可见端倪——"咽"字从口从因（容纳），暗示吞咽包容；"喉"从口从侯（等待），隐喻呼吸要道。当代网络语汇更发展出"禁言锁喉"""扼杀创意"等新生喻体，持续丰富着这一符号的表意维度。</w:t>
      </w:r>
    </w:p>
    <w:p w14:paraId="0C7C5103">
      <w:pPr>
        <w:rPr>
          <w:rFonts w:hint="eastAsia"/>
          <w:lang w:eastAsia="zh-CN"/>
        </w:rPr>
      </w:pPr>
    </w:p>
    <w:p w14:paraId="6448105D">
      <w:pPr>
        <w:rPr>
          <w:rFonts w:hint="eastAsia"/>
          <w:lang w:eastAsia="zh-CN"/>
        </w:rPr>
      </w:pPr>
    </w:p>
    <w:p w14:paraId="1C5DD687">
      <w:pPr>
        <w:rPr>
          <w:rFonts w:hint="eastAsia"/>
          <w:lang w:eastAsia="zh-CN"/>
        </w:rPr>
      </w:pPr>
      <w:r>
        <w:rPr>
          <w:rFonts w:hint="eastAsia"/>
          <w:lang w:eastAsia="zh-CN"/>
        </w:rPr>
        <w:t>医学诊断的技术革新</w:t>
      </w:r>
    </w:p>
    <w:p w14:paraId="12DD3380">
      <w:pPr>
        <w:rPr>
          <w:rFonts w:hint="eastAsia"/>
          <w:lang w:eastAsia="zh-CN"/>
        </w:rPr>
      </w:pPr>
      <w:r>
        <w:rPr>
          <w:rFonts w:hint="eastAsia"/>
          <w:lang w:eastAsia="zh-CN"/>
        </w:rPr>
        <w:t>现代医学已突破传统"望闻问切"的局限，发展出纤维喉镜、频闪喉镜等可视化技术，可在镜下清晰观察到0.1毫米级的病变组织。声带息肉切除术引入低温等离子技术，在40-70℃低温下完成切割，较传统电刀减少70%的热损伤。AI辅助诊断系统通过分析20万例喉镜影像，将早期喉癌识别准确率提升至92%，改变了过去依赖主观经验判断的局面。耳鼻喉科与人工智能的交叉应用，正在改写咽喉疾病诊断的范式。</w:t>
      </w:r>
    </w:p>
    <w:p w14:paraId="741F6AAD">
      <w:pPr>
        <w:rPr>
          <w:rFonts w:hint="eastAsia"/>
          <w:lang w:eastAsia="zh-CN"/>
        </w:rPr>
      </w:pPr>
    </w:p>
    <w:p w14:paraId="24259752">
      <w:pPr>
        <w:rPr>
          <w:rFonts w:hint="eastAsia"/>
          <w:lang w:eastAsia="zh-CN"/>
        </w:rPr>
      </w:pPr>
    </w:p>
    <w:p w14:paraId="27961EBB">
      <w:pPr>
        <w:rPr>
          <w:rFonts w:hint="eastAsia"/>
          <w:lang w:eastAsia="zh-CN"/>
        </w:rPr>
      </w:pPr>
      <w:r>
        <w:rPr>
          <w:rFonts w:hint="eastAsia"/>
          <w:lang w:eastAsia="zh-CN"/>
        </w:rPr>
        <w:t>社会符号的现代演变</w:t>
      </w:r>
    </w:p>
    <w:p w14:paraId="62918CEB">
      <w:pPr>
        <w:rPr>
          <w:rFonts w:hint="eastAsia"/>
          <w:lang w:eastAsia="zh-CN"/>
        </w:rPr>
      </w:pPr>
      <w:r>
        <w:rPr>
          <w:rFonts w:hint="eastAsia"/>
          <w:lang w:eastAsia="zh-CN"/>
        </w:rPr>
        <w:t>互联网时代催生了独特的咽喉文化符号。短视频平台的"绝世好音喉"挑战赛单日播放量突破2亿次，反映出人们对完美声线的追求；电竞圈将"封麦战术"作为心理战术的重要组成部分，声带控制能力成为职业选手的核心竞争力之一。更有甚者，将"咽喉要道"的概念延伸至网络安全领域，某跨国企业曾发布《数据咽喉控制白皮书》，将核心数据节点比作人体咽喉。这种跨域隐喻折射出当代社会对控制节点的焦虑与重视。</w:t>
      </w:r>
    </w:p>
    <w:p w14:paraId="13C8C431">
      <w:pPr>
        <w:rPr>
          <w:rFonts w:hint="eastAsia"/>
          <w:lang w:eastAsia="zh-CN"/>
        </w:rPr>
      </w:pPr>
    </w:p>
    <w:p w14:paraId="58DF1A72">
      <w:pPr>
        <w:rPr>
          <w:rFonts w:hint="eastAsia"/>
          <w:lang w:eastAsia="zh-CN"/>
        </w:rPr>
      </w:pPr>
    </w:p>
    <w:p w14:paraId="15B37FB3">
      <w:pPr>
        <w:rPr>
          <w:rFonts w:hint="eastAsia"/>
          <w:lang w:eastAsia="zh-CN"/>
        </w:rPr>
      </w:pPr>
      <w:r>
        <w:rPr>
          <w:rFonts w:hint="eastAsia"/>
          <w:lang w:eastAsia="zh-CN"/>
        </w:rPr>
        <w:t>科研前沿的探索方向</w:t>
      </w:r>
    </w:p>
    <w:p w14:paraId="63C655D4">
      <w:pPr>
        <w:rPr>
          <w:rFonts w:hint="eastAsia"/>
          <w:lang w:eastAsia="zh-CN"/>
        </w:rPr>
      </w:pPr>
      <w:r>
        <w:rPr>
          <w:rFonts w:hint="eastAsia"/>
          <w:lang w:eastAsia="zh-CN"/>
        </w:rPr>
        <w:t>干细胞再生医学正在突破传统修复的边界。首尔大学团队成功在实验室培育出具有生物活性的人造咽喉黏膜组织，动物实验显示移植后可实现声带振动功能重建。神经接口技术则尝试通过电极阵列激活咽喉运动神经，为渐冻症患者开发出新型发声装置。这些突破不仅关乎技术本身，更引发关于人体改造伦理的深层思考——当机械与生物组织深度整合，我们该如何定义"原装"人体的边界？</w:t>
      </w:r>
    </w:p>
    <w:p w14:paraId="41933ABB">
      <w:pPr>
        <w:rPr>
          <w:rFonts w:hint="eastAsia"/>
          <w:lang w:eastAsia="zh-CN"/>
        </w:rPr>
      </w:pPr>
    </w:p>
    <w:p w14:paraId="494557D4">
      <w:pPr>
        <w:rPr>
          <w:rFonts w:hint="eastAsia"/>
          <w:lang w:eastAsia="zh-CN"/>
        </w:rPr>
      </w:pPr>
    </w:p>
    <w:p w14:paraId="07200CEF">
      <w:pPr>
        <w:rPr>
          <w:rFonts w:hint="eastAsia"/>
          <w:lang w:eastAsia="zh-CN"/>
        </w:rPr>
      </w:pPr>
      <w:r>
        <w:rPr>
          <w:rFonts w:hint="eastAsia"/>
          <w:lang w:eastAsia="zh-CN"/>
        </w:rPr>
        <w:t>本文是由懂得生活网（dongdeshenghuo.com）为大家创作</w:t>
      </w:r>
    </w:p>
    <w:p w14:paraId="70F847C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8C1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2025-08-19T12:50:41Z</dcterms:created>
  <cp:lastModifiedBy>Administrator</cp:lastModifiedBy>
  <dcterms:modified xsi:type="dcterms:W3CDTF">2025-08-19T12:50:41Z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90899E05C47146EA81ABE29C96E57C06_12</vt:lpwstr>
  </property>
</Properties>
</file>