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C9D32" w14:textId="77777777" w:rsidR="00683485" w:rsidRDefault="00683485">
      <w:pPr>
        <w:rPr>
          <w:rFonts w:hint="eastAsia"/>
        </w:rPr>
      </w:pPr>
      <w:r>
        <w:rPr>
          <w:rFonts w:hint="eastAsia"/>
        </w:rPr>
        <w:t>吡拉西坦的拼音</w:t>
      </w:r>
    </w:p>
    <w:p w14:paraId="4793EF8C" w14:textId="77777777" w:rsidR="00683485" w:rsidRDefault="00683485">
      <w:pPr>
        <w:rPr>
          <w:rFonts w:hint="eastAsia"/>
        </w:rPr>
      </w:pPr>
      <w:r>
        <w:rPr>
          <w:rFonts w:hint="eastAsia"/>
        </w:rPr>
        <w:t>吡拉西坦，其拼音为“bǐ lā xī tàn” 。它是一种在医药领域具有重要地位的药物，下面将全方位地为大家介绍吡拉西坦。</w:t>
      </w:r>
    </w:p>
    <w:p w14:paraId="3791AF0E" w14:textId="77777777" w:rsidR="00683485" w:rsidRDefault="00683485">
      <w:pPr>
        <w:rPr>
          <w:rFonts w:hint="eastAsia"/>
        </w:rPr>
      </w:pPr>
    </w:p>
    <w:p w14:paraId="160371C2" w14:textId="77777777" w:rsidR="00683485" w:rsidRDefault="00683485">
      <w:pPr>
        <w:rPr>
          <w:rFonts w:hint="eastAsia"/>
        </w:rPr>
      </w:pPr>
      <w:r>
        <w:rPr>
          <w:rFonts w:hint="eastAsia"/>
        </w:rPr>
        <w:t>吡拉西坦属于γ-氨基丁酸的环形衍生物，是一种新型促思维记忆药。它的药理作用独特，在改善脑代谢方面表现卓越。吡拉西坦可以增加脑内三磷酸腺苷（ATP）与磷脂酰胆碱的含量，这两种物质对于维持大脑正常的生理功能至关重要。ATP是大脑的能量“货币”，为大脑的各种活动提供能量；磷脂酰胆碱则是构成生物膜的重要成分，有助于维持神经细胞膜的稳定性和流动性，从而保障神经信号的正常传导。</w:t>
      </w:r>
    </w:p>
    <w:p w14:paraId="4F830363" w14:textId="77777777" w:rsidR="00683485" w:rsidRDefault="00683485">
      <w:pPr>
        <w:rPr>
          <w:rFonts w:hint="eastAsia"/>
        </w:rPr>
      </w:pPr>
    </w:p>
    <w:p w14:paraId="7798985B" w14:textId="77777777" w:rsidR="00683485" w:rsidRDefault="00683485">
      <w:pPr>
        <w:rPr>
          <w:rFonts w:hint="eastAsia"/>
        </w:rPr>
      </w:pPr>
      <w:r>
        <w:rPr>
          <w:rFonts w:hint="eastAsia"/>
        </w:rPr>
        <w:t>在临床应用上，吡拉西坦有着广泛的用途。它主要用于治疗脑血管病、脑外伤、脑动脉硬化等引起的记忆力减退。对于老年人因生理机能退化导致的认知功能障碍，吡拉西坦也能发挥一定的改善作用。对于儿童智力发育迟缓，吡拉西坦也可在医生的指导下作为辅助治疗药物。它通过与大脑中的特定受体相互作用，促进神经细胞的活性，提高大脑对信息的接收、处理和存储能力，进而改善记忆力和学习能力。</w:t>
      </w:r>
    </w:p>
    <w:p w14:paraId="5AF85962" w14:textId="77777777" w:rsidR="00683485" w:rsidRDefault="00683485">
      <w:pPr>
        <w:rPr>
          <w:rFonts w:hint="eastAsia"/>
        </w:rPr>
      </w:pPr>
    </w:p>
    <w:p w14:paraId="20E76780" w14:textId="77777777" w:rsidR="00683485" w:rsidRDefault="00683485">
      <w:pPr>
        <w:rPr>
          <w:rFonts w:hint="eastAsia"/>
        </w:rPr>
      </w:pPr>
      <w:r>
        <w:rPr>
          <w:rFonts w:hint="eastAsia"/>
        </w:rPr>
        <w:t>吡拉西坦的安全性相对较高，但也可能会有一些轻微的不良反应。部分患者在服用后可能会出现口干、食欲减退、失眠等症状，不过这些症状通常比较轻微，且会在停药后逐渐消失。还有极少数患者可能会出现兴奋、易激动等情况，但这种情况发生的概率较低。在使用吡拉西坦时，医生会根据患者的具体情况，如年龄、身体状况、病情严重程度等，综合考虑来确定合适的剂量，以最大程度发挥药物疗效，同时减少不良反应的发生。</w:t>
      </w:r>
    </w:p>
    <w:p w14:paraId="3BB06D66" w14:textId="77777777" w:rsidR="00683485" w:rsidRDefault="00683485">
      <w:pPr>
        <w:rPr>
          <w:rFonts w:hint="eastAsia"/>
        </w:rPr>
      </w:pPr>
    </w:p>
    <w:p w14:paraId="350C2024" w14:textId="77777777" w:rsidR="00683485" w:rsidRDefault="00683485">
      <w:pPr>
        <w:rPr>
          <w:rFonts w:hint="eastAsia"/>
        </w:rPr>
      </w:pPr>
      <w:r>
        <w:rPr>
          <w:rFonts w:hint="eastAsia"/>
        </w:rPr>
        <w:t>使用吡拉西坦也有一些注意事项。孕妇和哺乳期妇女在使用前需要特别谨慎，应充分评估利弊，因为目前关于药物对胎儿和婴儿可能产生的影响研究还存在一定局限性。对吡拉西坦过敏的患者严禁使用。在药物相互作用方面，虽然没有明确证据表明吡拉西坦与其他常用药物会发生严重相互作用，但在同时服用多种药物时，还是应该告知医生，以便医生进行综合判断。</w:t>
      </w:r>
    </w:p>
    <w:p w14:paraId="2146423E" w14:textId="77777777" w:rsidR="00683485" w:rsidRDefault="00683485">
      <w:pPr>
        <w:rPr>
          <w:rFonts w:hint="eastAsia"/>
        </w:rPr>
      </w:pPr>
    </w:p>
    <w:p w14:paraId="74AA3243" w14:textId="77777777" w:rsidR="00683485" w:rsidRDefault="00683485">
      <w:pPr>
        <w:rPr>
          <w:rFonts w:hint="eastAsia"/>
        </w:rPr>
      </w:pPr>
      <w:r>
        <w:rPr>
          <w:rFonts w:hint="eastAsia"/>
        </w:rPr>
        <w:t>随着医学研究的不断发展，吡拉西坦的应用也在不断拓展。目前，科研人员正在进一步探索其在防治神经退行性疾病，如阿尔茨海默病和帕金森病中的潜在作用。相信在未来，吡拉西坦可能会为更多神经系统疾病的治疗带来新的希望。药物研发人员也在努力改进制剂工艺，提高吡拉西坦的生物利用度和稳定性，降低不良反应的发生率，使其能更好地服务于患者的健康需求。</w:t>
      </w:r>
    </w:p>
    <w:p w14:paraId="69E9C873" w14:textId="77777777" w:rsidR="00683485" w:rsidRDefault="00683485">
      <w:pPr>
        <w:rPr>
          <w:rFonts w:hint="eastAsia"/>
        </w:rPr>
      </w:pPr>
    </w:p>
    <w:p w14:paraId="1ABEBC9C" w14:textId="77777777" w:rsidR="00683485" w:rsidRDefault="00683485">
      <w:pPr>
        <w:rPr>
          <w:rFonts w:hint="eastAsia"/>
        </w:rPr>
      </w:pPr>
      <w:r>
        <w:rPr>
          <w:rFonts w:hint="eastAsia"/>
        </w:rPr>
        <w:t xml:space="preserve">吡拉西坦作为一种有效的脑代谢改善药物，在临床上发挥着重要作用。它为许多存在记忆和认知障碍问题的患者带来了改善的希望。但药物的使用必须在专业医生的指导下进行，只有这样，才能确保药物的安全有效使用，真正为患者的健康保驾护航。   </w:t>
      </w:r>
    </w:p>
    <w:p w14:paraId="6A28BBA4" w14:textId="77777777" w:rsidR="00683485" w:rsidRDefault="00683485">
      <w:pPr>
        <w:rPr>
          <w:rFonts w:hint="eastAsia"/>
        </w:rPr>
      </w:pPr>
    </w:p>
    <w:p w14:paraId="7C1D4ACB" w14:textId="77777777" w:rsidR="00683485" w:rsidRDefault="00683485">
      <w:pPr>
        <w:rPr>
          <w:rFonts w:hint="eastAsia"/>
        </w:rPr>
      </w:pPr>
      <w:r>
        <w:rPr>
          <w:rFonts w:hint="eastAsia"/>
        </w:rPr>
        <w:t>本文是由懂得生活网（dongdeshenghuo.com）为大家创作</w:t>
      </w:r>
    </w:p>
    <w:p w14:paraId="70DBD439" w14:textId="37B37F09" w:rsidR="00934814" w:rsidRDefault="00934814"/>
    <w:sectPr w:rsidR="009348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814"/>
    <w:rsid w:val="00683485"/>
    <w:rsid w:val="00934814"/>
    <w:rsid w:val="00B7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7B8CC1-19EB-46F9-BC34-9143860CD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48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48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48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48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48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48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48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48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48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48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48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48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4814"/>
    <w:rPr>
      <w:rFonts w:cstheme="majorBidi"/>
      <w:color w:val="2F5496" w:themeColor="accent1" w:themeShade="BF"/>
      <w:sz w:val="28"/>
      <w:szCs w:val="28"/>
    </w:rPr>
  </w:style>
  <w:style w:type="character" w:customStyle="1" w:styleId="50">
    <w:name w:val="标题 5 字符"/>
    <w:basedOn w:val="a0"/>
    <w:link w:val="5"/>
    <w:uiPriority w:val="9"/>
    <w:semiHidden/>
    <w:rsid w:val="00934814"/>
    <w:rPr>
      <w:rFonts w:cstheme="majorBidi"/>
      <w:color w:val="2F5496" w:themeColor="accent1" w:themeShade="BF"/>
      <w:sz w:val="24"/>
    </w:rPr>
  </w:style>
  <w:style w:type="character" w:customStyle="1" w:styleId="60">
    <w:name w:val="标题 6 字符"/>
    <w:basedOn w:val="a0"/>
    <w:link w:val="6"/>
    <w:uiPriority w:val="9"/>
    <w:semiHidden/>
    <w:rsid w:val="00934814"/>
    <w:rPr>
      <w:rFonts w:cstheme="majorBidi"/>
      <w:b/>
      <w:bCs/>
      <w:color w:val="2F5496" w:themeColor="accent1" w:themeShade="BF"/>
    </w:rPr>
  </w:style>
  <w:style w:type="character" w:customStyle="1" w:styleId="70">
    <w:name w:val="标题 7 字符"/>
    <w:basedOn w:val="a0"/>
    <w:link w:val="7"/>
    <w:uiPriority w:val="9"/>
    <w:semiHidden/>
    <w:rsid w:val="00934814"/>
    <w:rPr>
      <w:rFonts w:cstheme="majorBidi"/>
      <w:b/>
      <w:bCs/>
      <w:color w:val="595959" w:themeColor="text1" w:themeTint="A6"/>
    </w:rPr>
  </w:style>
  <w:style w:type="character" w:customStyle="1" w:styleId="80">
    <w:name w:val="标题 8 字符"/>
    <w:basedOn w:val="a0"/>
    <w:link w:val="8"/>
    <w:uiPriority w:val="9"/>
    <w:semiHidden/>
    <w:rsid w:val="00934814"/>
    <w:rPr>
      <w:rFonts w:cstheme="majorBidi"/>
      <w:color w:val="595959" w:themeColor="text1" w:themeTint="A6"/>
    </w:rPr>
  </w:style>
  <w:style w:type="character" w:customStyle="1" w:styleId="90">
    <w:name w:val="标题 9 字符"/>
    <w:basedOn w:val="a0"/>
    <w:link w:val="9"/>
    <w:uiPriority w:val="9"/>
    <w:semiHidden/>
    <w:rsid w:val="00934814"/>
    <w:rPr>
      <w:rFonts w:eastAsiaTheme="majorEastAsia" w:cstheme="majorBidi"/>
      <w:color w:val="595959" w:themeColor="text1" w:themeTint="A6"/>
    </w:rPr>
  </w:style>
  <w:style w:type="paragraph" w:styleId="a3">
    <w:name w:val="Title"/>
    <w:basedOn w:val="a"/>
    <w:next w:val="a"/>
    <w:link w:val="a4"/>
    <w:uiPriority w:val="10"/>
    <w:qFormat/>
    <w:rsid w:val="009348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48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8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48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4814"/>
    <w:pPr>
      <w:spacing w:before="160"/>
      <w:jc w:val="center"/>
    </w:pPr>
    <w:rPr>
      <w:i/>
      <w:iCs/>
      <w:color w:val="404040" w:themeColor="text1" w:themeTint="BF"/>
    </w:rPr>
  </w:style>
  <w:style w:type="character" w:customStyle="1" w:styleId="a8">
    <w:name w:val="引用 字符"/>
    <w:basedOn w:val="a0"/>
    <w:link w:val="a7"/>
    <w:uiPriority w:val="29"/>
    <w:rsid w:val="00934814"/>
    <w:rPr>
      <w:i/>
      <w:iCs/>
      <w:color w:val="404040" w:themeColor="text1" w:themeTint="BF"/>
    </w:rPr>
  </w:style>
  <w:style w:type="paragraph" w:styleId="a9">
    <w:name w:val="List Paragraph"/>
    <w:basedOn w:val="a"/>
    <w:uiPriority w:val="34"/>
    <w:qFormat/>
    <w:rsid w:val="00934814"/>
    <w:pPr>
      <w:ind w:left="720"/>
      <w:contextualSpacing/>
    </w:pPr>
  </w:style>
  <w:style w:type="character" w:styleId="aa">
    <w:name w:val="Intense Emphasis"/>
    <w:basedOn w:val="a0"/>
    <w:uiPriority w:val="21"/>
    <w:qFormat/>
    <w:rsid w:val="00934814"/>
    <w:rPr>
      <w:i/>
      <w:iCs/>
      <w:color w:val="2F5496" w:themeColor="accent1" w:themeShade="BF"/>
    </w:rPr>
  </w:style>
  <w:style w:type="paragraph" w:styleId="ab">
    <w:name w:val="Intense Quote"/>
    <w:basedOn w:val="a"/>
    <w:next w:val="a"/>
    <w:link w:val="ac"/>
    <w:uiPriority w:val="30"/>
    <w:qFormat/>
    <w:rsid w:val="009348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4814"/>
    <w:rPr>
      <w:i/>
      <w:iCs/>
      <w:color w:val="2F5496" w:themeColor="accent1" w:themeShade="BF"/>
    </w:rPr>
  </w:style>
  <w:style w:type="character" w:styleId="ad">
    <w:name w:val="Intense Reference"/>
    <w:basedOn w:val="a0"/>
    <w:uiPriority w:val="32"/>
    <w:qFormat/>
    <w:rsid w:val="009348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2025-08-21T01:49:00Z</dcterms:created>
  <dcterms:modified xsi:type="dcterms:W3CDTF">2025-08-21T01:49:00Z</dcterms:modified>
</cp:coreProperties>
</file>