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AD128" w14:textId="77777777" w:rsidR="00515737" w:rsidRDefault="00515737">
      <w:pPr>
        <w:rPr>
          <w:rFonts w:hint="eastAsia"/>
        </w:rPr>
      </w:pPr>
      <w:r>
        <w:rPr>
          <w:rFonts w:hint="eastAsia"/>
        </w:rPr>
        <w:t>卜算子带的拼音的古诗</w:t>
      </w:r>
    </w:p>
    <w:p w14:paraId="2F144839" w14:textId="77777777" w:rsidR="00515737" w:rsidRDefault="00515737">
      <w:pPr>
        <w:rPr>
          <w:rFonts w:hint="eastAsia"/>
        </w:rPr>
      </w:pPr>
      <w:r>
        <w:rPr>
          <w:rFonts w:hint="eastAsia"/>
        </w:rPr>
        <w:t>在浩如烟海的中国古典诗词世界里，卜算子是其中一个别具韵味的词牌名。当我们将它与拼音相结合，又会碰撞出怎样的文化火花呢？这便构成了一个饶有趣味的话题——带有拼音的卜算子古诗。今天，就让我们一同走进这一独特的诗词天地，探寻其中的魅力。</w:t>
      </w:r>
    </w:p>
    <w:p w14:paraId="42FF8022" w14:textId="77777777" w:rsidR="00515737" w:rsidRDefault="00515737">
      <w:pPr>
        <w:rPr>
          <w:rFonts w:hint="eastAsia"/>
        </w:rPr>
      </w:pPr>
    </w:p>
    <w:p w14:paraId="56A37358" w14:textId="77777777" w:rsidR="00515737" w:rsidRDefault="00515737">
      <w:pPr>
        <w:rPr>
          <w:rFonts w:hint="eastAsia"/>
        </w:rPr>
      </w:pPr>
      <w:r>
        <w:rPr>
          <w:rFonts w:hint="eastAsia"/>
        </w:rPr>
        <w:t>卜算子词牌之美</w:t>
      </w:r>
    </w:p>
    <w:p w14:paraId="18371713" w14:textId="77777777" w:rsidR="00515737" w:rsidRDefault="00515737">
      <w:pPr>
        <w:rPr>
          <w:rFonts w:hint="eastAsia"/>
        </w:rPr>
      </w:pPr>
      <w:r>
        <w:rPr>
          <w:rFonts w:hint="eastAsia"/>
        </w:rPr>
        <w:t>卜算子，最初为单调，有23字，四句四仄韵，后多演为双调， 24字，上、下片各两仄韵。它犹如一颗璀璨的明珠，在词史上散发着独特的魅力。许多文人墨客都曾用这个牌名来抒发自己的情感与志向。其简洁而又规整的格式，为词人提供了广阔的创作空间。上阕和下阕各自相对独立又相互呼应，既能细腻地刻画某一瞬间的心境，又能将宏大的情感主题娓娓道来。</w:t>
      </w:r>
    </w:p>
    <w:p w14:paraId="175ABF30" w14:textId="77777777" w:rsidR="00515737" w:rsidRDefault="00515737">
      <w:pPr>
        <w:rPr>
          <w:rFonts w:hint="eastAsia"/>
        </w:rPr>
      </w:pPr>
    </w:p>
    <w:p w14:paraId="3DD4D30A" w14:textId="77777777" w:rsidR="00515737" w:rsidRDefault="00515737">
      <w:pPr>
        <w:rPr>
          <w:rFonts w:hint="eastAsia"/>
        </w:rPr>
      </w:pPr>
      <w:r>
        <w:rPr>
          <w:rFonts w:hint="eastAsia"/>
        </w:rPr>
        <w:t>拼音的融入与意义</w:t>
      </w:r>
    </w:p>
    <w:p w14:paraId="29A078C0" w14:textId="77777777" w:rsidR="00515737" w:rsidRDefault="00515737">
      <w:pPr>
        <w:rPr>
          <w:rFonts w:hint="eastAsia"/>
        </w:rPr>
      </w:pPr>
      <w:r>
        <w:rPr>
          <w:rFonts w:hint="eastAsia"/>
        </w:rPr>
        <w:t>当拼音走进带有 “卜算子” 的古诗中，为古老的诗词文化带来了新的活力与解读视角。从读音的规范性角度来看，拼音的运用能更加准确地指导人们诵读这首古诗，确保每一个字的读音正确，不出现因方言差异等因素造成的读音混淆。在传播和学习过程中，清晰的拼音标注让不熟悉诗词韵律的人也能轻松掌握正确的读音。拼音也为诗歌的创作和研究提供了便利。在一些诗词研讨会上，学者们可以利用拼音更便捷地查阅字典、比对读音，深入分析诗词的韵律特点，挖掘潜在的语义信息。</w:t>
      </w:r>
    </w:p>
    <w:p w14:paraId="5669CDEA" w14:textId="77777777" w:rsidR="00515737" w:rsidRDefault="00515737">
      <w:pPr>
        <w:rPr>
          <w:rFonts w:hint="eastAsia"/>
        </w:rPr>
      </w:pPr>
    </w:p>
    <w:p w14:paraId="028558F2" w14:textId="77777777" w:rsidR="00515737" w:rsidRDefault="00515737">
      <w:pPr>
        <w:rPr>
          <w:rFonts w:hint="eastAsia"/>
        </w:rPr>
      </w:pPr>
      <w:r>
        <w:rPr>
          <w:rFonts w:hint="eastAsia"/>
        </w:rPr>
        <w:t>经典卜算子诗词示例及拼音标注</w:t>
      </w:r>
    </w:p>
    <w:p w14:paraId="5488C752" w14:textId="77777777" w:rsidR="00515737" w:rsidRDefault="00515737">
      <w:pPr>
        <w:rPr>
          <w:rFonts w:hint="eastAsia"/>
        </w:rPr>
      </w:pPr>
      <w:r>
        <w:rPr>
          <w:rFonts w:hint="eastAsia"/>
        </w:rPr>
        <w:t>“我住长江头，君住长江尾。日日思君不见君，共饮长江水 。” 这是宋代李之仪写下的著名卜算子词。若为其添加拼音，则可更好地帮助人们理解读音规则。我（wǒ ）住（zhù ）长（cháng ）江（jiāng ）头（tóu ），君（jūn ）住（zhù ）长（cháng ）江（jiāng ）尾（wěi ）。日（rì ）日（rì ）思（sī ）君（jūn ）不（bù ）见（jiàn ）君（jūn ），共（gòng ）饮（yǐn ）长（cháng ）江（jiāng ）水（shuǐ ）。这样的拼音标注，既方便了朗诵者找准每个词的读音，又能让研究者从语音角度来赏析诗词的韵律美。还有 “水是眼波横，山是眉峰聚。欲问行人去那边？眉眼盈盈处。” 若按拼音规则写为 “水（shuǐ ）是（shì ）眼（yǎn ）波（bō ）横（héng ），山（shān ）是（shì ）眉（méi ）峰（fēng ）聚（jù ）。欲（yù ）问（wèn ）行（xíng ）人（rén ）去（qù ）那（nà ）边（biān ）？眉（méi ）眼（yǎn ）盈（yíng ）盈（yíng ）处（chù ）。” 相较于传统的直接呈现，拼音形式多了几分现代气息，更利于大众接受和传播。</w:t>
      </w:r>
    </w:p>
    <w:p w14:paraId="0199EA3C" w14:textId="77777777" w:rsidR="00515737" w:rsidRDefault="00515737">
      <w:pPr>
        <w:rPr>
          <w:rFonts w:hint="eastAsia"/>
        </w:rPr>
      </w:pPr>
    </w:p>
    <w:p w14:paraId="222A2981" w14:textId="77777777" w:rsidR="00515737" w:rsidRDefault="00515737">
      <w:pPr>
        <w:rPr>
          <w:rFonts w:hint="eastAsia"/>
        </w:rPr>
      </w:pPr>
      <w:r>
        <w:rPr>
          <w:rFonts w:hint="eastAsia"/>
        </w:rPr>
        <w:t>当代视角下的新解读</w:t>
      </w:r>
    </w:p>
    <w:p w14:paraId="1F6D21AE" w14:textId="77777777" w:rsidR="00515737" w:rsidRDefault="00515737">
      <w:pPr>
        <w:rPr>
          <w:rFonts w:hint="eastAsia"/>
        </w:rPr>
      </w:pPr>
      <w:r>
        <w:rPr>
          <w:rFonts w:hint="eastAsia"/>
        </w:rPr>
        <w:t>放在当今社会，带有拼音的卜算子古诗，不仅仅是文字的音译，更是传统诗词文化与现代信息传播交融的产物。随着数字化时代的发展，这种创新的呈现方式让更多人能够轻松接触到古典诗词的韵味。无论是在电子书籍、有声读物，还是网络学习平台中，拼音版的卜算子诗词都成为传播传统文化的有力工具。它降低了诗词学习的门槛，让不同年龄段、不同文化背景的人都可以领略到古典诗词的独特魅力，从而推动了中国传统文化的更好地传承与发展。</w:t>
      </w:r>
    </w:p>
    <w:p w14:paraId="1753C11C" w14:textId="77777777" w:rsidR="00515737" w:rsidRDefault="00515737">
      <w:pPr>
        <w:rPr>
          <w:rFonts w:hint="eastAsia"/>
        </w:rPr>
      </w:pPr>
    </w:p>
    <w:p w14:paraId="1BE1B9CD" w14:textId="77777777" w:rsidR="00515737" w:rsidRDefault="00515737">
      <w:pPr>
        <w:rPr>
          <w:rFonts w:hint="eastAsia"/>
        </w:rPr>
      </w:pPr>
      <w:r>
        <w:rPr>
          <w:rFonts w:hint="eastAsia"/>
        </w:rPr>
        <w:t>本文是由懂得生活网（dongdeshenghuo.com）为大家创作</w:t>
      </w:r>
    </w:p>
    <w:p w14:paraId="085AFABE" w14:textId="03241FB9" w:rsidR="00C02626" w:rsidRDefault="00C02626"/>
    <w:sectPr w:rsidR="00C02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26"/>
    <w:rsid w:val="00515737"/>
    <w:rsid w:val="00831997"/>
    <w:rsid w:val="00C02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F5EA36-206B-476D-81C6-025AAC99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626"/>
    <w:rPr>
      <w:rFonts w:cstheme="majorBidi"/>
      <w:color w:val="2F5496" w:themeColor="accent1" w:themeShade="BF"/>
      <w:sz w:val="28"/>
      <w:szCs w:val="28"/>
    </w:rPr>
  </w:style>
  <w:style w:type="character" w:customStyle="1" w:styleId="50">
    <w:name w:val="标题 5 字符"/>
    <w:basedOn w:val="a0"/>
    <w:link w:val="5"/>
    <w:uiPriority w:val="9"/>
    <w:semiHidden/>
    <w:rsid w:val="00C02626"/>
    <w:rPr>
      <w:rFonts w:cstheme="majorBidi"/>
      <w:color w:val="2F5496" w:themeColor="accent1" w:themeShade="BF"/>
      <w:sz w:val="24"/>
    </w:rPr>
  </w:style>
  <w:style w:type="character" w:customStyle="1" w:styleId="60">
    <w:name w:val="标题 6 字符"/>
    <w:basedOn w:val="a0"/>
    <w:link w:val="6"/>
    <w:uiPriority w:val="9"/>
    <w:semiHidden/>
    <w:rsid w:val="00C02626"/>
    <w:rPr>
      <w:rFonts w:cstheme="majorBidi"/>
      <w:b/>
      <w:bCs/>
      <w:color w:val="2F5496" w:themeColor="accent1" w:themeShade="BF"/>
    </w:rPr>
  </w:style>
  <w:style w:type="character" w:customStyle="1" w:styleId="70">
    <w:name w:val="标题 7 字符"/>
    <w:basedOn w:val="a0"/>
    <w:link w:val="7"/>
    <w:uiPriority w:val="9"/>
    <w:semiHidden/>
    <w:rsid w:val="00C02626"/>
    <w:rPr>
      <w:rFonts w:cstheme="majorBidi"/>
      <w:b/>
      <w:bCs/>
      <w:color w:val="595959" w:themeColor="text1" w:themeTint="A6"/>
    </w:rPr>
  </w:style>
  <w:style w:type="character" w:customStyle="1" w:styleId="80">
    <w:name w:val="标题 8 字符"/>
    <w:basedOn w:val="a0"/>
    <w:link w:val="8"/>
    <w:uiPriority w:val="9"/>
    <w:semiHidden/>
    <w:rsid w:val="00C02626"/>
    <w:rPr>
      <w:rFonts w:cstheme="majorBidi"/>
      <w:color w:val="595959" w:themeColor="text1" w:themeTint="A6"/>
    </w:rPr>
  </w:style>
  <w:style w:type="character" w:customStyle="1" w:styleId="90">
    <w:name w:val="标题 9 字符"/>
    <w:basedOn w:val="a0"/>
    <w:link w:val="9"/>
    <w:uiPriority w:val="9"/>
    <w:semiHidden/>
    <w:rsid w:val="00C02626"/>
    <w:rPr>
      <w:rFonts w:eastAsiaTheme="majorEastAsia" w:cstheme="majorBidi"/>
      <w:color w:val="595959" w:themeColor="text1" w:themeTint="A6"/>
    </w:rPr>
  </w:style>
  <w:style w:type="paragraph" w:styleId="a3">
    <w:name w:val="Title"/>
    <w:basedOn w:val="a"/>
    <w:next w:val="a"/>
    <w:link w:val="a4"/>
    <w:uiPriority w:val="10"/>
    <w:qFormat/>
    <w:rsid w:val="00C02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626"/>
    <w:pPr>
      <w:spacing w:before="160"/>
      <w:jc w:val="center"/>
    </w:pPr>
    <w:rPr>
      <w:i/>
      <w:iCs/>
      <w:color w:val="404040" w:themeColor="text1" w:themeTint="BF"/>
    </w:rPr>
  </w:style>
  <w:style w:type="character" w:customStyle="1" w:styleId="a8">
    <w:name w:val="引用 字符"/>
    <w:basedOn w:val="a0"/>
    <w:link w:val="a7"/>
    <w:uiPriority w:val="29"/>
    <w:rsid w:val="00C02626"/>
    <w:rPr>
      <w:i/>
      <w:iCs/>
      <w:color w:val="404040" w:themeColor="text1" w:themeTint="BF"/>
    </w:rPr>
  </w:style>
  <w:style w:type="paragraph" w:styleId="a9">
    <w:name w:val="List Paragraph"/>
    <w:basedOn w:val="a"/>
    <w:uiPriority w:val="34"/>
    <w:qFormat/>
    <w:rsid w:val="00C02626"/>
    <w:pPr>
      <w:ind w:left="720"/>
      <w:contextualSpacing/>
    </w:pPr>
  </w:style>
  <w:style w:type="character" w:styleId="aa">
    <w:name w:val="Intense Emphasis"/>
    <w:basedOn w:val="a0"/>
    <w:uiPriority w:val="21"/>
    <w:qFormat/>
    <w:rsid w:val="00C02626"/>
    <w:rPr>
      <w:i/>
      <w:iCs/>
      <w:color w:val="2F5496" w:themeColor="accent1" w:themeShade="BF"/>
    </w:rPr>
  </w:style>
  <w:style w:type="paragraph" w:styleId="ab">
    <w:name w:val="Intense Quote"/>
    <w:basedOn w:val="a"/>
    <w:next w:val="a"/>
    <w:link w:val="ac"/>
    <w:uiPriority w:val="30"/>
    <w:qFormat/>
    <w:rsid w:val="00C02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626"/>
    <w:rPr>
      <w:i/>
      <w:iCs/>
      <w:color w:val="2F5496" w:themeColor="accent1" w:themeShade="BF"/>
    </w:rPr>
  </w:style>
  <w:style w:type="character" w:styleId="ad">
    <w:name w:val="Intense Reference"/>
    <w:basedOn w:val="a0"/>
    <w:uiPriority w:val="32"/>
    <w:qFormat/>
    <w:rsid w:val="00C02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