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3CFC" w14:textId="77777777" w:rsidR="00123B5A" w:rsidRDefault="00123B5A">
      <w:pPr>
        <w:rPr>
          <w:rFonts w:hint="eastAsia"/>
        </w:rPr>
      </w:pPr>
      <w:r>
        <w:rPr>
          <w:rFonts w:hint="eastAsia"/>
        </w:rPr>
        <w:t>储蓄澄清的拼音</w:t>
      </w:r>
    </w:p>
    <w:p w14:paraId="559F2CE9" w14:textId="77777777" w:rsidR="00123B5A" w:rsidRDefault="00123B5A">
      <w:pPr>
        <w:rPr>
          <w:rFonts w:hint="eastAsia"/>
        </w:rPr>
      </w:pPr>
      <w:r>
        <w:rPr>
          <w:rFonts w:hint="eastAsia"/>
        </w:rPr>
        <w:t>储蓄澄清，从字面上看，“储蓄”指的是个人或家庭将暂时不用的货币存入银行或其他金融机构以备将来之用的行为；而“澄清”则有使变得清晰、明了的意思。当我们将这两个词组合在一起形成“储蓄澄清”，可以理解为对储蓄相关概念、流程、益处以及可能存在的误解进行解释和明确。这一主题下的讨论旨在帮助公众更好地理解储蓄的本质，如何正确地进行储蓄，并认识到储蓄在个人财务规划中的重要性。</w:t>
      </w:r>
    </w:p>
    <w:p w14:paraId="2631EDC3" w14:textId="77777777" w:rsidR="00123B5A" w:rsidRDefault="00123B5A">
      <w:pPr>
        <w:rPr>
          <w:rFonts w:hint="eastAsia"/>
        </w:rPr>
      </w:pPr>
    </w:p>
    <w:p w14:paraId="60005528" w14:textId="77777777" w:rsidR="00123B5A" w:rsidRDefault="00123B5A">
      <w:pPr>
        <w:rPr>
          <w:rFonts w:hint="eastAsia"/>
        </w:rPr>
      </w:pPr>
    </w:p>
    <w:p w14:paraId="468BA8BF" w14:textId="77777777" w:rsidR="00123B5A" w:rsidRDefault="00123B5A">
      <w:pPr>
        <w:rPr>
          <w:rFonts w:hint="eastAsia"/>
        </w:rPr>
      </w:pPr>
      <w:r>
        <w:rPr>
          <w:rFonts w:hint="eastAsia"/>
        </w:rPr>
        <w:t>储蓄的基础知识</w:t>
      </w:r>
    </w:p>
    <w:p w14:paraId="3ADBB177" w14:textId="77777777" w:rsidR="00123B5A" w:rsidRDefault="00123B5A">
      <w:pPr>
        <w:rPr>
          <w:rFonts w:hint="eastAsia"/>
        </w:rPr>
      </w:pPr>
      <w:r>
        <w:rPr>
          <w:rFonts w:hint="eastAsia"/>
        </w:rPr>
        <w:t>储蓄是金融体系中最为基础的部分之一。通过储蓄，个人能够为未来做准备，比如应对紧急情况、购买大件商品、子女教育基金或是退休后的生活保障等。在中国，储蓄的拼音是“chǔ xǜ”，而在讨论储蓄时，首先需要了解的是不同类型的储蓄账户，如活期存款（huó qī cún kuǎn）和定期存款（dìng qī cún kuǎn）。活期存款允许存款人随时存取款项，但利率较低；定期存款则是指存款人在一定期限内不能提取本金，但在期满后能获得较高的利息回报。</w:t>
      </w:r>
    </w:p>
    <w:p w14:paraId="79E155A4" w14:textId="77777777" w:rsidR="00123B5A" w:rsidRDefault="00123B5A">
      <w:pPr>
        <w:rPr>
          <w:rFonts w:hint="eastAsia"/>
        </w:rPr>
      </w:pPr>
    </w:p>
    <w:p w14:paraId="01700F84" w14:textId="77777777" w:rsidR="00123B5A" w:rsidRDefault="00123B5A">
      <w:pPr>
        <w:rPr>
          <w:rFonts w:hint="eastAsia"/>
        </w:rPr>
      </w:pPr>
    </w:p>
    <w:p w14:paraId="5354F97D" w14:textId="77777777" w:rsidR="00123B5A" w:rsidRDefault="00123B5A">
      <w:pPr>
        <w:rPr>
          <w:rFonts w:hint="eastAsia"/>
        </w:rPr>
      </w:pPr>
      <w:r>
        <w:rPr>
          <w:rFonts w:hint="eastAsia"/>
        </w:rPr>
        <w:t>澄清储蓄的常见误解</w:t>
      </w:r>
    </w:p>
    <w:p w14:paraId="25EB546A" w14:textId="77777777" w:rsidR="00123B5A" w:rsidRDefault="00123B5A">
      <w:pPr>
        <w:rPr>
          <w:rFonts w:hint="eastAsia"/>
        </w:rPr>
      </w:pPr>
      <w:r>
        <w:rPr>
          <w:rFonts w:hint="eastAsia"/>
        </w:rPr>
        <w:t>对于储蓄，人们往往存在一些误解。例如，有人认为储蓄的收益太低，不如投资其他高风险产品来得直接有效。然而，这种观点忽略了储蓄作为资金安全港的角色。实际上，储蓄不仅关乎财富的增长，更重要的是关于资金的安全性和流动性。“chéng qīng”储蓄的目的之一就是要让人们认识到储蓄的重要性不仅仅在于其回报率，还在于它为个人财务提供的稳定性和安全感。</w:t>
      </w:r>
    </w:p>
    <w:p w14:paraId="66AE8E57" w14:textId="77777777" w:rsidR="00123B5A" w:rsidRDefault="00123B5A">
      <w:pPr>
        <w:rPr>
          <w:rFonts w:hint="eastAsia"/>
        </w:rPr>
      </w:pPr>
    </w:p>
    <w:p w14:paraId="3C8DAB67" w14:textId="77777777" w:rsidR="00123B5A" w:rsidRDefault="00123B5A">
      <w:pPr>
        <w:rPr>
          <w:rFonts w:hint="eastAsia"/>
        </w:rPr>
      </w:pPr>
    </w:p>
    <w:p w14:paraId="5F6E14FB" w14:textId="77777777" w:rsidR="00123B5A" w:rsidRDefault="00123B5A">
      <w:pPr>
        <w:rPr>
          <w:rFonts w:hint="eastAsia"/>
        </w:rPr>
      </w:pPr>
      <w:r>
        <w:rPr>
          <w:rFonts w:hint="eastAsia"/>
        </w:rPr>
        <w:t>储蓄与个人财务管理</w:t>
      </w:r>
    </w:p>
    <w:p w14:paraId="2BF9584E" w14:textId="77777777" w:rsidR="00123B5A" w:rsidRDefault="00123B5A">
      <w:pPr>
        <w:rPr>
          <w:rFonts w:hint="eastAsia"/>
        </w:rPr>
      </w:pPr>
      <w:r>
        <w:rPr>
          <w:rFonts w:hint="eastAsia"/>
        </w:rPr>
        <w:t>正确的储蓄习惯是实现个人财务健康的关键。无论是制定预算、建立紧急基金还是规划长期目标，储蓄都是不可或缺的一环。为了达到理想的储蓄效果，建议采取分步走策略：首先设定清晰的储蓄目标，其次根据自身收入情况合理安排储蓄金额，最后选择合适的储蓄工具。通过这种方式，不仅可以逐步积累财富，还能增强面对未来不确定性的能力。</w:t>
      </w:r>
    </w:p>
    <w:p w14:paraId="5A38210A" w14:textId="77777777" w:rsidR="00123B5A" w:rsidRDefault="00123B5A">
      <w:pPr>
        <w:rPr>
          <w:rFonts w:hint="eastAsia"/>
        </w:rPr>
      </w:pPr>
    </w:p>
    <w:p w14:paraId="769B2A62" w14:textId="77777777" w:rsidR="00123B5A" w:rsidRDefault="00123B5A">
      <w:pPr>
        <w:rPr>
          <w:rFonts w:hint="eastAsia"/>
        </w:rPr>
      </w:pPr>
    </w:p>
    <w:p w14:paraId="13E1FF65" w14:textId="77777777" w:rsidR="00123B5A" w:rsidRDefault="00123B5A">
      <w:pPr>
        <w:rPr>
          <w:rFonts w:hint="eastAsia"/>
        </w:rPr>
      </w:pPr>
      <w:r>
        <w:rPr>
          <w:rFonts w:hint="eastAsia"/>
        </w:rPr>
        <w:t>最后的总结</w:t>
      </w:r>
    </w:p>
    <w:p w14:paraId="5087EBAD" w14:textId="77777777" w:rsidR="00123B5A" w:rsidRDefault="00123B5A">
      <w:pPr>
        <w:rPr>
          <w:rFonts w:hint="eastAsia"/>
        </w:rPr>
      </w:pPr>
      <w:r>
        <w:rPr>
          <w:rFonts w:hint="eastAsia"/>
        </w:rPr>
        <w:t>“储蓄澄清”的探讨有助于提高公众对储蓄行为的理解，消除对储蓄的一些偏见和误解。储蓄作为一种简单有效的理财方式，在每个人的生活中都扮演着至关重要的角色。希望通过上述介绍，能让更多人认识到储蓄的价值，从而更加积极主动地参与到储蓄活动中去，为自己和家人的未来打下坚实的经济基础。</w:t>
      </w:r>
    </w:p>
    <w:p w14:paraId="216D4766" w14:textId="77777777" w:rsidR="00123B5A" w:rsidRDefault="00123B5A">
      <w:pPr>
        <w:rPr>
          <w:rFonts w:hint="eastAsia"/>
        </w:rPr>
      </w:pPr>
    </w:p>
    <w:p w14:paraId="00B4E08A" w14:textId="77777777" w:rsidR="00123B5A" w:rsidRDefault="00123B5A">
      <w:pPr>
        <w:rPr>
          <w:rFonts w:hint="eastAsia"/>
        </w:rPr>
      </w:pPr>
      <w:r>
        <w:rPr>
          <w:rFonts w:hint="eastAsia"/>
        </w:rPr>
        <w:t>本文是由懂得生活网（dongdeshenghuo.com）为大家创作</w:t>
      </w:r>
    </w:p>
    <w:p w14:paraId="2F1894D8" w14:textId="7858C61B" w:rsidR="00E667CB" w:rsidRDefault="00E667CB"/>
    <w:sectPr w:rsidR="00E66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CB"/>
    <w:rsid w:val="00123B5A"/>
    <w:rsid w:val="00277131"/>
    <w:rsid w:val="00E6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48AF4-A34E-40C3-9462-2D19768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7CB"/>
    <w:rPr>
      <w:rFonts w:cstheme="majorBidi"/>
      <w:color w:val="2F5496" w:themeColor="accent1" w:themeShade="BF"/>
      <w:sz w:val="28"/>
      <w:szCs w:val="28"/>
    </w:rPr>
  </w:style>
  <w:style w:type="character" w:customStyle="1" w:styleId="50">
    <w:name w:val="标题 5 字符"/>
    <w:basedOn w:val="a0"/>
    <w:link w:val="5"/>
    <w:uiPriority w:val="9"/>
    <w:semiHidden/>
    <w:rsid w:val="00E667CB"/>
    <w:rPr>
      <w:rFonts w:cstheme="majorBidi"/>
      <w:color w:val="2F5496" w:themeColor="accent1" w:themeShade="BF"/>
      <w:sz w:val="24"/>
    </w:rPr>
  </w:style>
  <w:style w:type="character" w:customStyle="1" w:styleId="60">
    <w:name w:val="标题 6 字符"/>
    <w:basedOn w:val="a0"/>
    <w:link w:val="6"/>
    <w:uiPriority w:val="9"/>
    <w:semiHidden/>
    <w:rsid w:val="00E667CB"/>
    <w:rPr>
      <w:rFonts w:cstheme="majorBidi"/>
      <w:b/>
      <w:bCs/>
      <w:color w:val="2F5496" w:themeColor="accent1" w:themeShade="BF"/>
    </w:rPr>
  </w:style>
  <w:style w:type="character" w:customStyle="1" w:styleId="70">
    <w:name w:val="标题 7 字符"/>
    <w:basedOn w:val="a0"/>
    <w:link w:val="7"/>
    <w:uiPriority w:val="9"/>
    <w:semiHidden/>
    <w:rsid w:val="00E667CB"/>
    <w:rPr>
      <w:rFonts w:cstheme="majorBidi"/>
      <w:b/>
      <w:bCs/>
      <w:color w:val="595959" w:themeColor="text1" w:themeTint="A6"/>
    </w:rPr>
  </w:style>
  <w:style w:type="character" w:customStyle="1" w:styleId="80">
    <w:name w:val="标题 8 字符"/>
    <w:basedOn w:val="a0"/>
    <w:link w:val="8"/>
    <w:uiPriority w:val="9"/>
    <w:semiHidden/>
    <w:rsid w:val="00E667CB"/>
    <w:rPr>
      <w:rFonts w:cstheme="majorBidi"/>
      <w:color w:val="595959" w:themeColor="text1" w:themeTint="A6"/>
    </w:rPr>
  </w:style>
  <w:style w:type="character" w:customStyle="1" w:styleId="90">
    <w:name w:val="标题 9 字符"/>
    <w:basedOn w:val="a0"/>
    <w:link w:val="9"/>
    <w:uiPriority w:val="9"/>
    <w:semiHidden/>
    <w:rsid w:val="00E667CB"/>
    <w:rPr>
      <w:rFonts w:eastAsiaTheme="majorEastAsia" w:cstheme="majorBidi"/>
      <w:color w:val="595959" w:themeColor="text1" w:themeTint="A6"/>
    </w:rPr>
  </w:style>
  <w:style w:type="paragraph" w:styleId="a3">
    <w:name w:val="Title"/>
    <w:basedOn w:val="a"/>
    <w:next w:val="a"/>
    <w:link w:val="a4"/>
    <w:uiPriority w:val="10"/>
    <w:qFormat/>
    <w:rsid w:val="00E66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7CB"/>
    <w:pPr>
      <w:spacing w:before="160"/>
      <w:jc w:val="center"/>
    </w:pPr>
    <w:rPr>
      <w:i/>
      <w:iCs/>
      <w:color w:val="404040" w:themeColor="text1" w:themeTint="BF"/>
    </w:rPr>
  </w:style>
  <w:style w:type="character" w:customStyle="1" w:styleId="a8">
    <w:name w:val="引用 字符"/>
    <w:basedOn w:val="a0"/>
    <w:link w:val="a7"/>
    <w:uiPriority w:val="29"/>
    <w:rsid w:val="00E667CB"/>
    <w:rPr>
      <w:i/>
      <w:iCs/>
      <w:color w:val="404040" w:themeColor="text1" w:themeTint="BF"/>
    </w:rPr>
  </w:style>
  <w:style w:type="paragraph" w:styleId="a9">
    <w:name w:val="List Paragraph"/>
    <w:basedOn w:val="a"/>
    <w:uiPriority w:val="34"/>
    <w:qFormat/>
    <w:rsid w:val="00E667CB"/>
    <w:pPr>
      <w:ind w:left="720"/>
      <w:contextualSpacing/>
    </w:pPr>
  </w:style>
  <w:style w:type="character" w:styleId="aa">
    <w:name w:val="Intense Emphasis"/>
    <w:basedOn w:val="a0"/>
    <w:uiPriority w:val="21"/>
    <w:qFormat/>
    <w:rsid w:val="00E667CB"/>
    <w:rPr>
      <w:i/>
      <w:iCs/>
      <w:color w:val="2F5496" w:themeColor="accent1" w:themeShade="BF"/>
    </w:rPr>
  </w:style>
  <w:style w:type="paragraph" w:styleId="ab">
    <w:name w:val="Intense Quote"/>
    <w:basedOn w:val="a"/>
    <w:next w:val="a"/>
    <w:link w:val="ac"/>
    <w:uiPriority w:val="30"/>
    <w:qFormat/>
    <w:rsid w:val="00E66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7CB"/>
    <w:rPr>
      <w:i/>
      <w:iCs/>
      <w:color w:val="2F5496" w:themeColor="accent1" w:themeShade="BF"/>
    </w:rPr>
  </w:style>
  <w:style w:type="character" w:styleId="ad">
    <w:name w:val="Intense Reference"/>
    <w:basedOn w:val="a0"/>
    <w:uiPriority w:val="32"/>
    <w:qFormat/>
    <w:rsid w:val="00E66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