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67A9" w14:textId="77777777" w:rsidR="00E14C07" w:rsidRDefault="00E14C07">
      <w:pPr>
        <w:rPr>
          <w:rFonts w:hint="eastAsia"/>
        </w:rPr>
      </w:pPr>
      <w:r>
        <w:rPr>
          <w:rFonts w:hint="eastAsia"/>
        </w:rPr>
        <w:t>仲虺的拼音</w:t>
      </w:r>
    </w:p>
    <w:p w14:paraId="1C469247" w14:textId="77777777" w:rsidR="00E14C07" w:rsidRDefault="00E14C07">
      <w:pPr>
        <w:rPr>
          <w:rFonts w:hint="eastAsia"/>
        </w:rPr>
      </w:pPr>
      <w:r>
        <w:rPr>
          <w:rFonts w:hint="eastAsia"/>
        </w:rPr>
        <w:t>仲虺，拼音为“Zhong Hui”，是中国古代商朝初期的一位重要政治家和思想家。他以其卓越的政治才能和对夏朝末期混乱局面的深刻洞察而闻名于世。作为商汤的重要辅佐之一，仲虺在推翻夏桀、建立商朝的过程中发挥了关键作用。</w:t>
      </w:r>
    </w:p>
    <w:p w14:paraId="27D061A8" w14:textId="77777777" w:rsidR="00E14C07" w:rsidRDefault="00E14C07">
      <w:pPr>
        <w:rPr>
          <w:rFonts w:hint="eastAsia"/>
        </w:rPr>
      </w:pPr>
    </w:p>
    <w:p w14:paraId="16357286" w14:textId="77777777" w:rsidR="00E14C07" w:rsidRDefault="00E14C07">
      <w:pPr>
        <w:rPr>
          <w:rFonts w:hint="eastAsia"/>
        </w:rPr>
      </w:pPr>
    </w:p>
    <w:p w14:paraId="46EBA726" w14:textId="77777777" w:rsidR="00E14C07" w:rsidRDefault="00E14C07">
      <w:pPr>
        <w:rPr>
          <w:rFonts w:hint="eastAsia"/>
        </w:rPr>
      </w:pPr>
      <w:r>
        <w:rPr>
          <w:rFonts w:hint="eastAsia"/>
        </w:rPr>
        <w:t>历史背景与生平</w:t>
      </w:r>
    </w:p>
    <w:p w14:paraId="732E711D" w14:textId="77777777" w:rsidR="00E14C07" w:rsidRDefault="00E14C07">
      <w:pPr>
        <w:rPr>
          <w:rFonts w:hint="eastAsia"/>
        </w:rPr>
      </w:pPr>
      <w:r>
        <w:rPr>
          <w:rFonts w:hint="eastAsia"/>
        </w:rPr>
        <w:t>仲虺生活在公元前16世纪左右，具体生卒年份已难以考证。根据《尚书》记载，他是商汤的主要谋士之一，帮助商汤制定了许多重要的政策和战略。仲虺不仅是一位杰出的军事策略家，也是一位深思熟虑的思想家，他的思想和理论对中国古代政治文化产生了深远的影响。</w:t>
      </w:r>
    </w:p>
    <w:p w14:paraId="06EC0924" w14:textId="77777777" w:rsidR="00E14C07" w:rsidRDefault="00E14C07">
      <w:pPr>
        <w:rPr>
          <w:rFonts w:hint="eastAsia"/>
        </w:rPr>
      </w:pPr>
    </w:p>
    <w:p w14:paraId="0A08F914" w14:textId="77777777" w:rsidR="00E14C07" w:rsidRDefault="00E14C07">
      <w:pPr>
        <w:rPr>
          <w:rFonts w:hint="eastAsia"/>
        </w:rPr>
      </w:pPr>
    </w:p>
    <w:p w14:paraId="0E3D3DC6" w14:textId="77777777" w:rsidR="00E14C07" w:rsidRDefault="00E14C07">
      <w:pPr>
        <w:rPr>
          <w:rFonts w:hint="eastAsia"/>
        </w:rPr>
      </w:pPr>
      <w:r>
        <w:rPr>
          <w:rFonts w:hint="eastAsia"/>
        </w:rPr>
        <w:t>仲虺的思想贡献</w:t>
      </w:r>
    </w:p>
    <w:p w14:paraId="2B6267D3" w14:textId="77777777" w:rsidR="00E14C07" w:rsidRDefault="00E14C07">
      <w:pPr>
        <w:rPr>
          <w:rFonts w:hint="eastAsia"/>
        </w:rPr>
      </w:pPr>
      <w:r>
        <w:rPr>
          <w:rFonts w:hint="eastAsia"/>
        </w:rPr>
        <w:t>仲虺的思想主要体现在他对政治道德和社会秩序的看法上。他认为统治者应该以德治国，而不是单纯依赖武力。这一理念对后来儒家思想的发展有着直接或间接的影响。仲虺还强调了君主与臣民之间的相互责任，主张君主要关心民众疾苦，施行仁政。</w:t>
      </w:r>
    </w:p>
    <w:p w14:paraId="2162A199" w14:textId="77777777" w:rsidR="00E14C07" w:rsidRDefault="00E14C07">
      <w:pPr>
        <w:rPr>
          <w:rFonts w:hint="eastAsia"/>
        </w:rPr>
      </w:pPr>
    </w:p>
    <w:p w14:paraId="6875E8A2" w14:textId="77777777" w:rsidR="00E14C07" w:rsidRDefault="00E14C07">
      <w:pPr>
        <w:rPr>
          <w:rFonts w:hint="eastAsia"/>
        </w:rPr>
      </w:pPr>
    </w:p>
    <w:p w14:paraId="28BFA09B" w14:textId="77777777" w:rsidR="00E14C07" w:rsidRDefault="00E14C07">
      <w:pPr>
        <w:rPr>
          <w:rFonts w:hint="eastAsia"/>
        </w:rPr>
      </w:pPr>
      <w:r>
        <w:rPr>
          <w:rFonts w:hint="eastAsia"/>
        </w:rPr>
        <w:t>仲虺与商汤的关系</w:t>
      </w:r>
    </w:p>
    <w:p w14:paraId="2600126A" w14:textId="77777777" w:rsidR="00E14C07" w:rsidRDefault="00E14C07">
      <w:pPr>
        <w:rPr>
          <w:rFonts w:hint="eastAsia"/>
        </w:rPr>
      </w:pPr>
      <w:r>
        <w:rPr>
          <w:rFonts w:hint="eastAsia"/>
        </w:rPr>
        <w:t>商汤是商朝的开国之君，而仲虺则是他身边不可或缺的智囊。两人共同策划了反抗夏桀暴政的计划，并最终成功建立了商朝。传说中，商汤曾说过：“非仲虺，吾不知所措。”这充分显示了仲虺在商汤心中的地位以及他对商朝建立的重要性。</w:t>
      </w:r>
    </w:p>
    <w:p w14:paraId="07CAED07" w14:textId="77777777" w:rsidR="00E14C07" w:rsidRDefault="00E14C07">
      <w:pPr>
        <w:rPr>
          <w:rFonts w:hint="eastAsia"/>
        </w:rPr>
      </w:pPr>
    </w:p>
    <w:p w14:paraId="3C7A5F3F" w14:textId="77777777" w:rsidR="00E14C07" w:rsidRDefault="00E14C07">
      <w:pPr>
        <w:rPr>
          <w:rFonts w:hint="eastAsia"/>
        </w:rPr>
      </w:pPr>
    </w:p>
    <w:p w14:paraId="764CEC0D" w14:textId="77777777" w:rsidR="00E14C07" w:rsidRDefault="00E14C07">
      <w:pPr>
        <w:rPr>
          <w:rFonts w:hint="eastAsia"/>
        </w:rPr>
      </w:pPr>
      <w:r>
        <w:rPr>
          <w:rFonts w:hint="eastAsia"/>
        </w:rPr>
        <w:t>仲虺的文化影响</w:t>
      </w:r>
    </w:p>
    <w:p w14:paraId="6A1D3241" w14:textId="77777777" w:rsidR="00E14C07" w:rsidRDefault="00E14C07">
      <w:pPr>
        <w:rPr>
          <w:rFonts w:hint="eastAsia"/>
        </w:rPr>
      </w:pPr>
      <w:r>
        <w:rPr>
          <w:rFonts w:hint="eastAsia"/>
        </w:rPr>
        <w:t>尽管关于仲虺的具体记载不多，但他在后世文学作品、戏剧及民间故事中被频繁提及。这些作品通常将仲虺描绘成一位智慧超群、忠诚勇敢的形象，进一步增强了他的传奇色彩。在中国历史上，仲虺被视为贤相的典范，激励着无数后来者追求知识、服务国家的理想。</w:t>
      </w:r>
    </w:p>
    <w:p w14:paraId="7BE935E9" w14:textId="77777777" w:rsidR="00E14C07" w:rsidRDefault="00E14C07">
      <w:pPr>
        <w:rPr>
          <w:rFonts w:hint="eastAsia"/>
        </w:rPr>
      </w:pPr>
    </w:p>
    <w:p w14:paraId="17878CDC" w14:textId="77777777" w:rsidR="00E14C07" w:rsidRDefault="00E14C07">
      <w:pPr>
        <w:rPr>
          <w:rFonts w:hint="eastAsia"/>
        </w:rPr>
      </w:pPr>
    </w:p>
    <w:p w14:paraId="44C6A43B" w14:textId="77777777" w:rsidR="00E14C07" w:rsidRDefault="00E14C07">
      <w:pPr>
        <w:rPr>
          <w:rFonts w:hint="eastAsia"/>
        </w:rPr>
      </w:pPr>
      <w:r>
        <w:rPr>
          <w:rFonts w:hint="eastAsia"/>
        </w:rPr>
        <w:t>最后的总结</w:t>
      </w:r>
    </w:p>
    <w:p w14:paraId="2E3DB51C" w14:textId="77777777" w:rsidR="00E14C07" w:rsidRDefault="00E14C07">
      <w:pPr>
        <w:rPr>
          <w:rFonts w:hint="eastAsia"/>
        </w:rPr>
      </w:pPr>
      <w:r>
        <w:rPr>
          <w:rFonts w:hint="eastAsia"/>
        </w:rPr>
        <w:t>“Zhong Hui”不仅仅是仲虺的名字发音，它代表着一段历史的记忆，一种思想的传承。仲虺通过自己的行动和思想，为中国古代政治哲学留下了宝贵的遗产。时至今日，仲虺的故事依旧能给人们带来启示，提醒我们重视德行与智慧在治理国家中的重要作用。</w:t>
      </w:r>
    </w:p>
    <w:p w14:paraId="5F48E733" w14:textId="77777777" w:rsidR="00E14C07" w:rsidRDefault="00E14C07">
      <w:pPr>
        <w:rPr>
          <w:rFonts w:hint="eastAsia"/>
        </w:rPr>
      </w:pPr>
    </w:p>
    <w:p w14:paraId="21237936" w14:textId="77777777" w:rsidR="00E14C07" w:rsidRDefault="00E14C07">
      <w:pPr>
        <w:rPr>
          <w:rFonts w:hint="eastAsia"/>
        </w:rPr>
      </w:pPr>
      <w:r>
        <w:rPr>
          <w:rFonts w:hint="eastAsia"/>
        </w:rPr>
        <w:t>本文是由懂得生活网（dongdeshenghuo.com）为大家创作</w:t>
      </w:r>
    </w:p>
    <w:p w14:paraId="72EF6426" w14:textId="7CCEB5DA" w:rsidR="00992CA2" w:rsidRDefault="00992CA2"/>
    <w:sectPr w:rsidR="00992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A2"/>
    <w:rsid w:val="00277131"/>
    <w:rsid w:val="00992CA2"/>
    <w:rsid w:val="00E14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321779-2512-43FC-9C6B-2BCBD28B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C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C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C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C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C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C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C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C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C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C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C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C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CA2"/>
    <w:rPr>
      <w:rFonts w:cstheme="majorBidi"/>
      <w:color w:val="2F5496" w:themeColor="accent1" w:themeShade="BF"/>
      <w:sz w:val="28"/>
      <w:szCs w:val="28"/>
    </w:rPr>
  </w:style>
  <w:style w:type="character" w:customStyle="1" w:styleId="50">
    <w:name w:val="标题 5 字符"/>
    <w:basedOn w:val="a0"/>
    <w:link w:val="5"/>
    <w:uiPriority w:val="9"/>
    <w:semiHidden/>
    <w:rsid w:val="00992CA2"/>
    <w:rPr>
      <w:rFonts w:cstheme="majorBidi"/>
      <w:color w:val="2F5496" w:themeColor="accent1" w:themeShade="BF"/>
      <w:sz w:val="24"/>
    </w:rPr>
  </w:style>
  <w:style w:type="character" w:customStyle="1" w:styleId="60">
    <w:name w:val="标题 6 字符"/>
    <w:basedOn w:val="a0"/>
    <w:link w:val="6"/>
    <w:uiPriority w:val="9"/>
    <w:semiHidden/>
    <w:rsid w:val="00992CA2"/>
    <w:rPr>
      <w:rFonts w:cstheme="majorBidi"/>
      <w:b/>
      <w:bCs/>
      <w:color w:val="2F5496" w:themeColor="accent1" w:themeShade="BF"/>
    </w:rPr>
  </w:style>
  <w:style w:type="character" w:customStyle="1" w:styleId="70">
    <w:name w:val="标题 7 字符"/>
    <w:basedOn w:val="a0"/>
    <w:link w:val="7"/>
    <w:uiPriority w:val="9"/>
    <w:semiHidden/>
    <w:rsid w:val="00992CA2"/>
    <w:rPr>
      <w:rFonts w:cstheme="majorBidi"/>
      <w:b/>
      <w:bCs/>
      <w:color w:val="595959" w:themeColor="text1" w:themeTint="A6"/>
    </w:rPr>
  </w:style>
  <w:style w:type="character" w:customStyle="1" w:styleId="80">
    <w:name w:val="标题 8 字符"/>
    <w:basedOn w:val="a0"/>
    <w:link w:val="8"/>
    <w:uiPriority w:val="9"/>
    <w:semiHidden/>
    <w:rsid w:val="00992CA2"/>
    <w:rPr>
      <w:rFonts w:cstheme="majorBidi"/>
      <w:color w:val="595959" w:themeColor="text1" w:themeTint="A6"/>
    </w:rPr>
  </w:style>
  <w:style w:type="character" w:customStyle="1" w:styleId="90">
    <w:name w:val="标题 9 字符"/>
    <w:basedOn w:val="a0"/>
    <w:link w:val="9"/>
    <w:uiPriority w:val="9"/>
    <w:semiHidden/>
    <w:rsid w:val="00992CA2"/>
    <w:rPr>
      <w:rFonts w:eastAsiaTheme="majorEastAsia" w:cstheme="majorBidi"/>
      <w:color w:val="595959" w:themeColor="text1" w:themeTint="A6"/>
    </w:rPr>
  </w:style>
  <w:style w:type="paragraph" w:styleId="a3">
    <w:name w:val="Title"/>
    <w:basedOn w:val="a"/>
    <w:next w:val="a"/>
    <w:link w:val="a4"/>
    <w:uiPriority w:val="10"/>
    <w:qFormat/>
    <w:rsid w:val="00992C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C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CA2"/>
    <w:pPr>
      <w:spacing w:before="160"/>
      <w:jc w:val="center"/>
    </w:pPr>
    <w:rPr>
      <w:i/>
      <w:iCs/>
      <w:color w:val="404040" w:themeColor="text1" w:themeTint="BF"/>
    </w:rPr>
  </w:style>
  <w:style w:type="character" w:customStyle="1" w:styleId="a8">
    <w:name w:val="引用 字符"/>
    <w:basedOn w:val="a0"/>
    <w:link w:val="a7"/>
    <w:uiPriority w:val="29"/>
    <w:rsid w:val="00992CA2"/>
    <w:rPr>
      <w:i/>
      <w:iCs/>
      <w:color w:val="404040" w:themeColor="text1" w:themeTint="BF"/>
    </w:rPr>
  </w:style>
  <w:style w:type="paragraph" w:styleId="a9">
    <w:name w:val="List Paragraph"/>
    <w:basedOn w:val="a"/>
    <w:uiPriority w:val="34"/>
    <w:qFormat/>
    <w:rsid w:val="00992CA2"/>
    <w:pPr>
      <w:ind w:left="720"/>
      <w:contextualSpacing/>
    </w:pPr>
  </w:style>
  <w:style w:type="character" w:styleId="aa">
    <w:name w:val="Intense Emphasis"/>
    <w:basedOn w:val="a0"/>
    <w:uiPriority w:val="21"/>
    <w:qFormat/>
    <w:rsid w:val="00992CA2"/>
    <w:rPr>
      <w:i/>
      <w:iCs/>
      <w:color w:val="2F5496" w:themeColor="accent1" w:themeShade="BF"/>
    </w:rPr>
  </w:style>
  <w:style w:type="paragraph" w:styleId="ab">
    <w:name w:val="Intense Quote"/>
    <w:basedOn w:val="a"/>
    <w:next w:val="a"/>
    <w:link w:val="ac"/>
    <w:uiPriority w:val="30"/>
    <w:qFormat/>
    <w:rsid w:val="00992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CA2"/>
    <w:rPr>
      <w:i/>
      <w:iCs/>
      <w:color w:val="2F5496" w:themeColor="accent1" w:themeShade="BF"/>
    </w:rPr>
  </w:style>
  <w:style w:type="character" w:styleId="ad">
    <w:name w:val="Intense Reference"/>
    <w:basedOn w:val="a0"/>
    <w:uiPriority w:val="32"/>
    <w:qFormat/>
    <w:rsid w:val="00992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