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4E8D">
      <w:pPr>
        <w:rPr>
          <w:rFonts w:hint="eastAsia" w:eastAsiaTheme="minorEastAsia"/>
          <w:lang w:eastAsia="zh-CN"/>
        </w:rPr>
      </w:pPr>
      <w:bookmarkStart w:id="0" w:name="_GoBack"/>
      <w:bookmarkEnd w:id="0"/>
    </w:p>
    <w:p w14:paraId="1661D052">
      <w:pPr>
        <w:rPr>
          <w:rFonts w:hint="eastAsia"/>
          <w:lang w:eastAsia="zh-CN"/>
        </w:rPr>
      </w:pPr>
      <w:r>
        <w:rPr>
          <w:rFonts w:hint="eastAsia"/>
          <w:lang w:eastAsia="zh-CN"/>
        </w:rPr>
        <w:tab/>
        <w:t>wǔ dù yuán wén jiǎn jiè</w:t>
      </w:r>
    </w:p>
    <w:p w14:paraId="42E16E48">
      <w:pPr>
        <w:rPr>
          <w:rFonts w:hint="eastAsia"/>
          <w:lang w:eastAsia="zh-CN"/>
        </w:rPr>
      </w:pPr>
    </w:p>
    <w:p w14:paraId="2568D014">
      <w:pPr>
        <w:rPr>
          <w:rFonts w:hint="eastAsia"/>
          <w:lang w:eastAsia="zh-CN"/>
        </w:rPr>
      </w:pPr>
    </w:p>
    <w:p w14:paraId="48D53CC6">
      <w:pPr>
        <w:rPr>
          <w:rFonts w:hint="eastAsia"/>
          <w:lang w:eastAsia="zh-CN"/>
        </w:rPr>
      </w:pPr>
      <w:r>
        <w:rPr>
          <w:rFonts w:hint="eastAsia"/>
          <w:lang w:eastAsia="zh-CN"/>
        </w:rPr>
        <w:tab/>
        <w:t>《五蠹》是战国末期法家集大成者韩非的代表作之一。此文以犀利的笔触、严密的逻辑，对社会变革中的种种现象进行了深刻剖析，提出“五蠹”之说，即学者、言谈者、带剑者、患御者、商工之民，认为他们是危害国家的蛀虫。以下为《五蠹》部分原文的拼音版呈现，以便读者更好地研读这篇经典之作。</w:t>
      </w:r>
    </w:p>
    <w:p w14:paraId="2773381B">
      <w:pPr>
        <w:rPr>
          <w:rFonts w:hint="eastAsia"/>
          <w:lang w:eastAsia="zh-CN"/>
        </w:rPr>
      </w:pPr>
    </w:p>
    <w:p w14:paraId="54F977BD">
      <w:pPr>
        <w:rPr>
          <w:rFonts w:hint="eastAsia"/>
          <w:lang w:eastAsia="zh-CN"/>
        </w:rPr>
      </w:pPr>
    </w:p>
    <w:p w14:paraId="159B2781">
      <w:pPr>
        <w:rPr>
          <w:rFonts w:hint="eastAsia"/>
          <w:lang w:eastAsia="zh-CN"/>
        </w:rPr>
      </w:pPr>
    </w:p>
    <w:p w14:paraId="391E0AC0">
      <w:pPr>
        <w:rPr>
          <w:rFonts w:hint="eastAsia"/>
          <w:lang w:eastAsia="zh-CN"/>
        </w:rPr>
      </w:pPr>
      <w:r>
        <w:rPr>
          <w:rFonts w:hint="eastAsia"/>
          <w:lang w:eastAsia="zh-CN"/>
        </w:rPr>
        <w:tab/>
        <w:t>kāi piān shè jǐng，yǐ yuǎn gǔ zhī shì yǐn chū</w:t>
      </w:r>
    </w:p>
    <w:p w14:paraId="0BA41202">
      <w:pPr>
        <w:rPr>
          <w:rFonts w:hint="eastAsia"/>
          <w:lang w:eastAsia="zh-CN"/>
        </w:rPr>
      </w:pPr>
    </w:p>
    <w:p w14:paraId="5FE71658">
      <w:pPr>
        <w:rPr>
          <w:rFonts w:hint="eastAsia"/>
          <w:lang w:eastAsia="zh-CN"/>
        </w:rPr>
      </w:pPr>
    </w:p>
    <w:p w14:paraId="23AC10AA">
      <w:pPr>
        <w:rPr>
          <w:rFonts w:hint="eastAsia"/>
          <w:lang w:eastAsia="zh-CN"/>
        </w:rPr>
      </w:pPr>
      <w:r>
        <w:rPr>
          <w:rFonts w:hint="eastAsia"/>
          <w:lang w:eastAsia="zh-CN"/>
        </w:rPr>
        <w:tab/>
        <w:t>“上古之世，人民少而禽兽众，人民不胜禽兽虫蛇。有圣人作，构木为巢以避群害，而民悦之，使王天下，号之曰有巢氏。民食果蓏蚌蛤，腥臊恶臭而伤害腹胃，民多疾病。有圣人作，钻燧取火以化腥臊，而民说之，使王天下，号之曰燧人氏。”（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41D3D652">
      <w:pPr>
        <w:rPr>
          <w:rFonts w:hint="eastAsia"/>
          <w:lang w:eastAsia="zh-CN"/>
        </w:rPr>
      </w:pPr>
    </w:p>
    <w:p w14:paraId="0364DA6B">
      <w:pPr>
        <w:rPr>
          <w:rFonts w:hint="eastAsia"/>
          <w:lang w:eastAsia="zh-CN"/>
        </w:rPr>
      </w:pPr>
    </w:p>
    <w:p w14:paraId="4F2B0BB0">
      <w:pPr>
        <w:rPr>
          <w:rFonts w:hint="eastAsia"/>
          <w:lang w:eastAsia="zh-CN"/>
        </w:rPr>
      </w:pPr>
    </w:p>
    <w:p w14:paraId="77A350B5">
      <w:pPr>
        <w:rPr>
          <w:rFonts w:hint="eastAsia"/>
          <w:lang w:eastAsia="zh-CN"/>
        </w:rPr>
      </w:pPr>
      <w:r>
        <w:rPr>
          <w:rFonts w:hint="eastAsia"/>
          <w:lang w:eastAsia="zh-CN"/>
        </w:rPr>
        <w:tab/>
        <w:t>此段开篇描绘了远古时期人类艰难的生存环境，通过有巢氏构木为巢、燧人氏钻燧取火的事例，说明圣人顺应时代需求进行变革，从而获得民众拥戴。这为后文论述社会变革与法令应随之改变埋下伏笔。</w:t>
      </w:r>
    </w:p>
    <w:p w14:paraId="4DF71E6E">
      <w:pPr>
        <w:rPr>
          <w:rFonts w:hint="eastAsia"/>
          <w:lang w:eastAsia="zh-CN"/>
        </w:rPr>
      </w:pPr>
    </w:p>
    <w:p w14:paraId="6B08C412">
      <w:pPr>
        <w:rPr>
          <w:rFonts w:hint="eastAsia"/>
          <w:lang w:eastAsia="zh-CN"/>
        </w:rPr>
      </w:pPr>
    </w:p>
    <w:p w14:paraId="2E8DA1A1">
      <w:pPr>
        <w:rPr>
          <w:rFonts w:hint="eastAsia"/>
          <w:lang w:eastAsia="zh-CN"/>
        </w:rPr>
      </w:pPr>
    </w:p>
    <w:p w14:paraId="390DC9CB">
      <w:pPr>
        <w:rPr>
          <w:rFonts w:hint="eastAsia"/>
          <w:lang w:eastAsia="zh-CN"/>
        </w:rPr>
      </w:pPr>
      <w:r>
        <w:rPr>
          <w:rFonts w:hint="eastAsia"/>
          <w:lang w:eastAsia="zh-CN"/>
        </w:rPr>
        <w:tab/>
        <w:t>zhōng jiān lùn zhèng，pī pàn wǔ dù zhī hài</w:t>
      </w:r>
    </w:p>
    <w:p w14:paraId="64FDDDD0">
      <w:pPr>
        <w:rPr>
          <w:rFonts w:hint="eastAsia"/>
          <w:lang w:eastAsia="zh-CN"/>
        </w:rPr>
      </w:pPr>
    </w:p>
    <w:p w14:paraId="23DC7231">
      <w:pPr>
        <w:rPr>
          <w:rFonts w:hint="eastAsia"/>
          <w:lang w:eastAsia="zh-CN"/>
        </w:rPr>
      </w:pPr>
    </w:p>
    <w:p w14:paraId="68CC430E">
      <w:pPr>
        <w:rPr>
          <w:rFonts w:hint="eastAsia"/>
          <w:lang w:eastAsia="zh-CN"/>
        </w:rPr>
      </w:pPr>
      <w:r>
        <w:rPr>
          <w:rFonts w:hint="eastAsia"/>
          <w:lang w:eastAsia="zh-CN"/>
        </w:rPr>
        <w:tab/>
        <w:t>“儒以文乱法，侠以武犯禁，而人主兼礼之，此所以乱也。夫离法者罪，而诸先生以文学取；犯禁者诛，而群侠以私剑养。故法之所非，君之所取；吏之所诛，上之所养也。法、趣、上、下，四相反也，而无所定，虽有十黄帝不能治也。”（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w:t>
      </w:r>
    </w:p>
    <w:p w14:paraId="502697B1">
      <w:pPr>
        <w:rPr>
          <w:rFonts w:hint="eastAsia"/>
          <w:lang w:eastAsia="zh-CN"/>
        </w:rPr>
      </w:pPr>
    </w:p>
    <w:p w14:paraId="459D15C8">
      <w:pPr>
        <w:rPr>
          <w:rFonts w:hint="eastAsia"/>
          <w:lang w:eastAsia="zh-CN"/>
        </w:rPr>
      </w:pPr>
    </w:p>
    <w:p w14:paraId="589A1AFF">
      <w:pPr>
        <w:rPr>
          <w:rFonts w:hint="eastAsia"/>
          <w:lang w:eastAsia="zh-CN"/>
        </w:rPr>
      </w:pPr>
    </w:p>
    <w:p w14:paraId="7A3FC29B">
      <w:pPr>
        <w:rPr>
          <w:rFonts w:hint="eastAsia"/>
          <w:lang w:eastAsia="zh-CN"/>
        </w:rPr>
      </w:pPr>
      <w:r>
        <w:rPr>
          <w:rFonts w:hint="eastAsia"/>
          <w:lang w:eastAsia="zh-CN"/>
        </w:rPr>
        <w:tab/>
        <w:t>韩非在此尖锐地批判了儒生和游侠对国家法令的破坏。儒生凭借文章扰乱法令，游侠凭借武力触犯禁令，而君主却对他们以礼相待。这就导致法令所禁止的，君主却加以推崇；官吏要惩罚的，君主却加以豢养。法令、君主意图、上级、下级四者相互矛盾，国家必然陷入混乱。</w:t>
      </w:r>
    </w:p>
    <w:p w14:paraId="6B048F07">
      <w:pPr>
        <w:rPr>
          <w:rFonts w:hint="eastAsia"/>
          <w:lang w:eastAsia="zh-CN"/>
        </w:rPr>
      </w:pPr>
    </w:p>
    <w:p w14:paraId="5C3E6338">
      <w:pPr>
        <w:rPr>
          <w:rFonts w:hint="eastAsia"/>
          <w:lang w:eastAsia="zh-CN"/>
        </w:rPr>
      </w:pPr>
    </w:p>
    <w:p w14:paraId="6C8DCD37">
      <w:pPr>
        <w:rPr>
          <w:rFonts w:hint="eastAsia"/>
          <w:lang w:eastAsia="zh-CN"/>
        </w:rPr>
      </w:pPr>
    </w:p>
    <w:p w14:paraId="56F08F59">
      <w:pPr>
        <w:rPr>
          <w:rFonts w:hint="eastAsia"/>
          <w:lang w:eastAsia="zh-CN"/>
        </w:rPr>
      </w:pPr>
      <w:r>
        <w:rPr>
          <w:rFonts w:hint="eastAsia"/>
          <w:lang w:eastAsia="zh-CN"/>
        </w:rPr>
        <w:tab/>
        <w:t>tí chū wǔ dù，zhǔ zhāng qū chú</w:t>
      </w:r>
    </w:p>
    <w:p w14:paraId="4044E061">
      <w:pPr>
        <w:rPr>
          <w:rFonts w:hint="eastAsia"/>
          <w:lang w:eastAsia="zh-CN"/>
        </w:rPr>
      </w:pPr>
    </w:p>
    <w:p w14:paraId="44B6E7F6">
      <w:pPr>
        <w:rPr>
          <w:rFonts w:hint="eastAsia"/>
          <w:lang w:eastAsia="zh-CN"/>
        </w:rPr>
      </w:pPr>
    </w:p>
    <w:p w14:paraId="1FC6ED8D">
      <w:pPr>
        <w:rPr>
          <w:rFonts w:hint="eastAsia"/>
          <w:lang w:eastAsia="zh-CN"/>
        </w:rPr>
      </w:pPr>
      <w:r>
        <w:rPr>
          <w:rFonts w:hint="eastAsia"/>
          <w:lang w:eastAsia="zh-CN"/>
        </w:rPr>
        <w:tab/>
        <w:t>“此五者，邦之蠹也。人主不除此五蠹之民，不养耿介之士，则海内虽有破亡之国，削灭之朝，亦勿怪矣。”（cǐ wǔ zhě，bāng zhī dù yě。rén zhǔ bù chú cǐ wǔ dù zhī mín，bù yǎng gěng jiè zhī shì，zé hǎi nèi suī yǒu pò wáng zhī guó，xuē miè zhī cháo，yì wù guài yǐ。）</w:t>
      </w:r>
    </w:p>
    <w:p w14:paraId="016380C4">
      <w:pPr>
        <w:rPr>
          <w:rFonts w:hint="eastAsia"/>
          <w:lang w:eastAsia="zh-CN"/>
        </w:rPr>
      </w:pPr>
    </w:p>
    <w:p w14:paraId="18F08AA7">
      <w:pPr>
        <w:rPr>
          <w:rFonts w:hint="eastAsia"/>
          <w:lang w:eastAsia="zh-CN"/>
        </w:rPr>
      </w:pPr>
    </w:p>
    <w:p w14:paraId="73060D17">
      <w:pPr>
        <w:rPr>
          <w:rFonts w:hint="eastAsia"/>
          <w:lang w:eastAsia="zh-CN"/>
        </w:rPr>
      </w:pPr>
    </w:p>
    <w:p w14:paraId="3338D09D">
      <w:pPr>
        <w:rPr>
          <w:rFonts w:hint="eastAsia"/>
          <w:lang w:eastAsia="zh-CN"/>
        </w:rPr>
      </w:pPr>
      <w:r>
        <w:rPr>
          <w:rFonts w:hint="eastAsia"/>
          <w:lang w:eastAsia="zh-CN"/>
        </w:rPr>
        <w:tab/>
        <w:t>韩非明确指出学者、言谈者、带剑者、患御者、商工之民这五种人是国家的蛀虫。君主若不铲除他们，不培养正直之士，那么国家即便出现灭亡的最后的总结，也不足为奇。这体现了韩非以法治国、富国强兵的政治主张。</w:t>
      </w:r>
    </w:p>
    <w:p w14:paraId="75EAC0C7">
      <w:pPr>
        <w:rPr>
          <w:rFonts w:hint="eastAsia"/>
          <w:lang w:eastAsia="zh-CN"/>
        </w:rPr>
      </w:pPr>
    </w:p>
    <w:p w14:paraId="4191C8E0">
      <w:pPr>
        <w:rPr>
          <w:rFonts w:hint="eastAsia"/>
          <w:lang w:eastAsia="zh-CN"/>
        </w:rPr>
      </w:pPr>
    </w:p>
    <w:p w14:paraId="46BC03C7">
      <w:pPr>
        <w:rPr>
          <w:rFonts w:hint="eastAsia"/>
          <w:lang w:eastAsia="zh-CN"/>
        </w:rPr>
      </w:pPr>
    </w:p>
    <w:p w14:paraId="434A227E">
      <w:pPr>
        <w:rPr>
          <w:rFonts w:hint="eastAsia"/>
          <w:lang w:eastAsia="zh-CN"/>
        </w:rPr>
      </w:pPr>
      <w:r>
        <w:rPr>
          <w:rFonts w:hint="eastAsia"/>
          <w:lang w:eastAsia="zh-CN"/>
        </w:rPr>
        <w:tab/>
        <w:t>wén zhāng yì yì yǔ xiàn dài jià zhí</w:t>
      </w:r>
    </w:p>
    <w:p w14:paraId="3B094B0A">
      <w:pPr>
        <w:rPr>
          <w:rFonts w:hint="eastAsia"/>
          <w:lang w:eastAsia="zh-CN"/>
        </w:rPr>
      </w:pPr>
    </w:p>
    <w:p w14:paraId="7FA25B06">
      <w:pPr>
        <w:rPr>
          <w:rFonts w:hint="eastAsia"/>
          <w:lang w:eastAsia="zh-CN"/>
        </w:rPr>
      </w:pPr>
    </w:p>
    <w:p w14:paraId="70D7923C">
      <w:pPr>
        <w:rPr>
          <w:rFonts w:hint="eastAsia"/>
          <w:lang w:eastAsia="zh-CN"/>
        </w:rPr>
      </w:pPr>
      <w:r>
        <w:rPr>
          <w:rFonts w:hint="eastAsia"/>
          <w:lang w:eastAsia="zh-CN"/>
        </w:rPr>
        <w:tab/>
        <w:t>《五蠹》的拼音版有助于我们准确理解原文含义。它反映了战国时期社会变革的激烈，以及法家对国家治理的深刻思考。在当今社会，我们也能从中汲取智慧，认识到要根据时代发展不断调整制度，重视法治建设，合理引导社会力量，以推动社会的健康发展。</w:t>
      </w:r>
    </w:p>
    <w:p w14:paraId="1F624E86">
      <w:pPr>
        <w:rPr>
          <w:rFonts w:hint="eastAsia"/>
          <w:lang w:eastAsia="zh-CN"/>
        </w:rPr>
      </w:pPr>
    </w:p>
    <w:p w14:paraId="638DB1AB">
      <w:pPr>
        <w:rPr>
          <w:rFonts w:hint="eastAsia"/>
          <w:lang w:eastAsia="zh-CN"/>
        </w:rPr>
      </w:pPr>
    </w:p>
    <w:p w14:paraId="49F69D93">
      <w:pPr>
        <w:rPr>
          <w:rFonts w:hint="eastAsia"/>
          <w:lang w:eastAsia="zh-CN"/>
        </w:rPr>
      </w:pPr>
      <w:r>
        <w:rPr>
          <w:rFonts w:hint="eastAsia"/>
          <w:lang w:eastAsia="zh-CN"/>
        </w:rPr>
        <w:t>本文是由懂得生活网（dongdeshenghuo.com）为大家创作</w:t>
      </w:r>
    </w:p>
    <w:p w14:paraId="447CB4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C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5E9A0A61654A44AFACC3AE6B7AE8B4BF_12</vt:lpwstr>
  </property>
</Properties>
</file>