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1AC1A">
      <w:pPr>
        <w:rPr>
          <w:rFonts w:hint="eastAsia"/>
          <w:lang w:eastAsia="zh-CN"/>
        </w:rPr>
      </w:pPr>
      <w:bookmarkStart w:id="0" w:name="_GoBack"/>
      <w:bookmarkEnd w:id="0"/>
      <w:r>
        <w:rPr>
          <w:rFonts w:hint="eastAsia"/>
          <w:lang w:eastAsia="zh-CN"/>
        </w:rPr>
        <w:t>云纹铜禁的拼音</w:t>
      </w:r>
    </w:p>
    <w:p w14:paraId="3A9B047E">
      <w:pPr>
        <w:rPr>
          <w:rFonts w:hint="eastAsia"/>
          <w:lang w:eastAsia="zh-CN"/>
        </w:rPr>
      </w:pPr>
      <w:r>
        <w:rPr>
          <w:rFonts w:hint="eastAsia"/>
          <w:lang w:eastAsia="zh-CN"/>
        </w:rPr>
        <w:t>云纹铜禁，其拼音为“Yún wén tóng jìn”。这一名称不仅承载着中国古代青铜文化的深厚底蕴，也象征着古代工匠技艺的极致体现。作为中国历史上著名的青铜器之一，云纹铜禁以其独特的艺术风格和文化价值，在世界文化遗产中占据了一席之地。</w:t>
      </w:r>
    </w:p>
    <w:p w14:paraId="57FD9A1A">
      <w:pPr>
        <w:rPr>
          <w:rFonts w:hint="eastAsia"/>
          <w:lang w:eastAsia="zh-CN"/>
        </w:rPr>
      </w:pPr>
    </w:p>
    <w:p w14:paraId="61BF6E87">
      <w:pPr>
        <w:rPr>
          <w:rFonts w:hint="eastAsia"/>
          <w:lang w:eastAsia="zh-CN"/>
        </w:rPr>
      </w:pPr>
    </w:p>
    <w:p w14:paraId="1254EA2F">
      <w:pPr>
        <w:rPr>
          <w:rFonts w:hint="eastAsia"/>
          <w:lang w:eastAsia="zh-CN"/>
        </w:rPr>
      </w:pPr>
      <w:r>
        <w:rPr>
          <w:rFonts w:hint="eastAsia"/>
          <w:lang w:eastAsia="zh-CN"/>
        </w:rPr>
        <w:t>历史背景与考古发现</w:t>
      </w:r>
    </w:p>
    <w:p w14:paraId="14B76B6C">
      <w:pPr>
        <w:rPr>
          <w:rFonts w:hint="eastAsia"/>
          <w:lang w:eastAsia="zh-CN"/>
        </w:rPr>
      </w:pPr>
      <w:r>
        <w:rPr>
          <w:rFonts w:hint="eastAsia"/>
          <w:lang w:eastAsia="zh-CN"/>
        </w:rPr>
        <w:t>云纹铜禁首次出现在公众视野是在20世纪初，通过一系列考古发掘得以重见天日。它主要源自商周时期，是那个时代社会、宗教以及权力象征的重要组成部分。这些精美的青铜制品不仅是祭祀仪式中的重要器具，也是王权与神权结合的物质证明。通过对这些文物的研究，我们可以更深入地了解古代中国的政治结构和社会风貌。</w:t>
      </w:r>
    </w:p>
    <w:p w14:paraId="2BB18DE8">
      <w:pPr>
        <w:rPr>
          <w:rFonts w:hint="eastAsia"/>
          <w:lang w:eastAsia="zh-CN"/>
        </w:rPr>
      </w:pPr>
    </w:p>
    <w:p w14:paraId="36727668">
      <w:pPr>
        <w:rPr>
          <w:rFonts w:hint="eastAsia"/>
          <w:lang w:eastAsia="zh-CN"/>
        </w:rPr>
      </w:pPr>
    </w:p>
    <w:p w14:paraId="1E8FC76F">
      <w:pPr>
        <w:rPr>
          <w:rFonts w:hint="eastAsia"/>
          <w:lang w:eastAsia="zh-CN"/>
        </w:rPr>
      </w:pPr>
      <w:r>
        <w:rPr>
          <w:rFonts w:hint="eastAsia"/>
          <w:lang w:eastAsia="zh-CN"/>
        </w:rPr>
        <w:t>工艺特点与艺术价值</w:t>
      </w:r>
    </w:p>
    <w:p w14:paraId="6C97CEBA">
      <w:pPr>
        <w:rPr>
          <w:rFonts w:hint="eastAsia"/>
          <w:lang w:eastAsia="zh-CN"/>
        </w:rPr>
      </w:pPr>
      <w:r>
        <w:rPr>
          <w:rFonts w:hint="eastAsia"/>
          <w:lang w:eastAsia="zh-CN"/>
        </w:rPr>
        <w:t>云纹铜禁的设计复杂而精美，表面覆盖有细致入微的云纹图案，这种设计不仅体现了当时高超的铸造技术，也展示了古人对自然界的观察和崇拜。制作这样的艺术品需要经过多道工序，包括模具制作、熔炼、浇铸等，每一个步骤都要求极高的精确度和技巧。云纹铜禁的艺术价值还体现在它的装饰性和象征意义上，是研究古代美学思想的重要实物证据。</w:t>
      </w:r>
    </w:p>
    <w:p w14:paraId="218B4147">
      <w:pPr>
        <w:rPr>
          <w:rFonts w:hint="eastAsia"/>
          <w:lang w:eastAsia="zh-CN"/>
        </w:rPr>
      </w:pPr>
    </w:p>
    <w:p w14:paraId="2F366A44">
      <w:pPr>
        <w:rPr>
          <w:rFonts w:hint="eastAsia"/>
          <w:lang w:eastAsia="zh-CN"/>
        </w:rPr>
      </w:pPr>
    </w:p>
    <w:p w14:paraId="0DA97804">
      <w:pPr>
        <w:rPr>
          <w:rFonts w:hint="eastAsia"/>
          <w:lang w:eastAsia="zh-CN"/>
        </w:rPr>
      </w:pPr>
      <w:r>
        <w:rPr>
          <w:rFonts w:hint="eastAsia"/>
          <w:lang w:eastAsia="zh-CN"/>
        </w:rPr>
        <w:t>文化意义与传承保护</w:t>
      </w:r>
    </w:p>
    <w:p w14:paraId="75FA835D">
      <w:pPr>
        <w:rPr>
          <w:rFonts w:hint="eastAsia"/>
          <w:lang w:eastAsia="zh-CN"/>
        </w:rPr>
      </w:pPr>
      <w:r>
        <w:rPr>
          <w:rFonts w:hint="eastAsia"/>
          <w:lang w:eastAsia="zh-CN"/>
        </w:rPr>
        <w:t>作为一种文化符号，云纹铜禁不仅仅是一件艺术品，更是中华文明悠久历史的见证者。它所承载的文化信息跨越千年，至今仍能引起人们深深的共鸣。随着现代社会对文化遗产重视程度的不断提高，如何更好地保护和传承像云纹铜禁这样的珍贵文物成为了亟待解决的问题。当前，许多博物馆和文化机构都在采取各种措施来确保这些宝贵遗产能够得到妥善保存，并向公众展示其独特魅力。</w:t>
      </w:r>
    </w:p>
    <w:p w14:paraId="7282FDE9">
      <w:pPr>
        <w:rPr>
          <w:rFonts w:hint="eastAsia"/>
          <w:lang w:eastAsia="zh-CN"/>
        </w:rPr>
      </w:pPr>
    </w:p>
    <w:p w14:paraId="3CB667FD">
      <w:pPr>
        <w:rPr>
          <w:rFonts w:hint="eastAsia"/>
          <w:lang w:eastAsia="zh-CN"/>
        </w:rPr>
      </w:pPr>
    </w:p>
    <w:p w14:paraId="468BC6B9">
      <w:pPr>
        <w:rPr>
          <w:rFonts w:hint="eastAsia"/>
          <w:lang w:eastAsia="zh-CN"/>
        </w:rPr>
      </w:pPr>
      <w:r>
        <w:rPr>
          <w:rFonts w:hint="eastAsia"/>
          <w:lang w:eastAsia="zh-CN"/>
        </w:rPr>
        <w:t>最后的总结</w:t>
      </w:r>
    </w:p>
    <w:p w14:paraId="7EEC5FEB">
      <w:pPr>
        <w:rPr>
          <w:rFonts w:hint="eastAsia"/>
          <w:lang w:eastAsia="zh-CN"/>
        </w:rPr>
      </w:pPr>
      <w:r>
        <w:rPr>
          <w:rFonts w:hint="eastAsia"/>
          <w:lang w:eastAsia="zh-CN"/>
        </w:rPr>
        <w:t>云纹铜禁作为中国古代青铜文化的杰出代表，无论是从其精湛的制作工艺还是深远的文化意义来看，都值得我们深入探究和珍惜。通过不断的学习和探索，我们不仅能更加全面地理解古代中国的辉煌成就，也能从中汲取灵感，为现代文化艺术的发展提供丰富的养分。</w:t>
      </w:r>
    </w:p>
    <w:p w14:paraId="49A97F68">
      <w:pPr>
        <w:rPr>
          <w:rFonts w:hint="eastAsia"/>
          <w:lang w:eastAsia="zh-CN"/>
        </w:rPr>
      </w:pPr>
    </w:p>
    <w:p w14:paraId="1EB083C8">
      <w:pPr>
        <w:rPr>
          <w:rFonts w:hint="eastAsia"/>
          <w:lang w:eastAsia="zh-CN"/>
        </w:rPr>
      </w:pPr>
      <w:r>
        <w:rPr>
          <w:rFonts w:hint="eastAsia"/>
          <w:lang w:eastAsia="zh-CN"/>
        </w:rPr>
        <w:t>本文是由懂得生活网（dongdeshenghuo.com）为大家创作</w:t>
      </w:r>
    </w:p>
    <w:p w14:paraId="573CA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5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2025-08-19T14:25:34Z</dcterms:created>
  <cp:lastModifiedBy>Administrator</cp:lastModifiedBy>
  <dcterms:modified xsi:type="dcterms:W3CDTF">2025-08-19T14:25:34Z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979295CB1ACB4917B2F58ECA2B20C2BC_12</vt:lpwstr>
  </property>
</Properties>
</file>