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3B7C" w14:textId="77777777" w:rsidR="00E15429" w:rsidRDefault="00E15429">
      <w:pPr>
        <w:rPr>
          <w:rFonts w:hint="eastAsia"/>
        </w:rPr>
      </w:pPr>
    </w:p>
    <w:p w14:paraId="1040BFBB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二的拼音怎样写</w:t>
      </w:r>
    </w:p>
    <w:p w14:paraId="158CF5F1" w14:textId="77777777" w:rsidR="00E15429" w:rsidRDefault="00E15429">
      <w:pPr>
        <w:rPr>
          <w:rFonts w:hint="eastAsia"/>
        </w:rPr>
      </w:pPr>
    </w:p>
    <w:p w14:paraId="010437BD" w14:textId="77777777" w:rsidR="00E15429" w:rsidRDefault="00E15429">
      <w:pPr>
        <w:rPr>
          <w:rFonts w:hint="eastAsia"/>
        </w:rPr>
      </w:pPr>
    </w:p>
    <w:p w14:paraId="01153569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在汉语拼音中，“二”的发音被写作“èr”，发音时嘴唇略微扁平，舌尖抵住下齿龈，发出第二声（阳平）的音调。作为基础汉字，“二”不仅是中文数字系统中的第二位，还承载着丰富的文化内涵和历史演变。从拼音规则到书写规范，本文将全面解析“二”的拼音写法及其背后的知识点。</w:t>
      </w:r>
    </w:p>
    <w:p w14:paraId="396E68DD" w14:textId="77777777" w:rsidR="00E15429" w:rsidRDefault="00E15429">
      <w:pPr>
        <w:rPr>
          <w:rFonts w:hint="eastAsia"/>
        </w:rPr>
      </w:pPr>
    </w:p>
    <w:p w14:paraId="7DF2D57A" w14:textId="77777777" w:rsidR="00E15429" w:rsidRDefault="00E15429">
      <w:pPr>
        <w:rPr>
          <w:rFonts w:hint="eastAsia"/>
        </w:rPr>
      </w:pPr>
    </w:p>
    <w:p w14:paraId="30886675" w14:textId="77777777" w:rsidR="00E15429" w:rsidRDefault="00E15429">
      <w:pPr>
        <w:rPr>
          <w:rFonts w:hint="eastAsia"/>
        </w:rPr>
      </w:pPr>
    </w:p>
    <w:p w14:paraId="610446E8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拼音规则中的“二”</w:t>
      </w:r>
    </w:p>
    <w:p w14:paraId="1B480E06" w14:textId="77777777" w:rsidR="00E15429" w:rsidRDefault="00E15429">
      <w:pPr>
        <w:rPr>
          <w:rFonts w:hint="eastAsia"/>
        </w:rPr>
      </w:pPr>
    </w:p>
    <w:p w14:paraId="032B97EA" w14:textId="77777777" w:rsidR="00E15429" w:rsidRDefault="00E15429">
      <w:pPr>
        <w:rPr>
          <w:rFonts w:hint="eastAsia"/>
        </w:rPr>
      </w:pPr>
    </w:p>
    <w:p w14:paraId="6A160425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根据《汉语拼音方案》，“二”的拼音“èr”严格遵循声母、韵母与声调的组合规则。其发音包含三个要素：声母缺失（零声母）、韵母为“er”，以及第四声调符号“ˋ”表示的降升调。值得注意的是，“二”在拼音中无需额外声母，这与其他数字（如“一”拼作“yī”）存在显著差异。其发音需注意舌尖上翘至硬腭前部，同时气流自然流出，避免与“儿”化音混淆。</w:t>
      </w:r>
    </w:p>
    <w:p w14:paraId="350FA4AC" w14:textId="77777777" w:rsidR="00E15429" w:rsidRDefault="00E15429">
      <w:pPr>
        <w:rPr>
          <w:rFonts w:hint="eastAsia"/>
        </w:rPr>
      </w:pPr>
    </w:p>
    <w:p w14:paraId="449C2D11" w14:textId="77777777" w:rsidR="00E15429" w:rsidRDefault="00E15429">
      <w:pPr>
        <w:rPr>
          <w:rFonts w:hint="eastAsia"/>
        </w:rPr>
      </w:pPr>
    </w:p>
    <w:p w14:paraId="77A78DDD" w14:textId="77777777" w:rsidR="00E15429" w:rsidRDefault="00E15429">
      <w:pPr>
        <w:rPr>
          <w:rFonts w:hint="eastAsia"/>
        </w:rPr>
      </w:pPr>
    </w:p>
    <w:p w14:paraId="2AADB729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书写规范与笔顺</w:t>
      </w:r>
    </w:p>
    <w:p w14:paraId="0C268B49" w14:textId="77777777" w:rsidR="00E15429" w:rsidRDefault="00E15429">
      <w:pPr>
        <w:rPr>
          <w:rFonts w:hint="eastAsia"/>
        </w:rPr>
      </w:pPr>
    </w:p>
    <w:p w14:paraId="29EB9627" w14:textId="77777777" w:rsidR="00E15429" w:rsidRDefault="00E15429">
      <w:pPr>
        <w:rPr>
          <w:rFonts w:hint="eastAsia"/>
        </w:rPr>
      </w:pPr>
    </w:p>
    <w:p w14:paraId="785995A3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汉字“二”由两横组成，书写时需遵循严格的笔顺规则：第一横短而平，起笔于田字格左上格，向右轻微上斜；第二横长且略微下垂，收笔于右下格。两横间距适中，不可粘连。作为独体字，“二”的结构平衡直接影响整体美观，书写时应注重起收笔的顿挫感，体现汉字书法的精髓。</w:t>
      </w:r>
    </w:p>
    <w:p w14:paraId="5240305C" w14:textId="77777777" w:rsidR="00E15429" w:rsidRDefault="00E15429">
      <w:pPr>
        <w:rPr>
          <w:rFonts w:hint="eastAsia"/>
        </w:rPr>
      </w:pPr>
    </w:p>
    <w:p w14:paraId="2F89A5FD" w14:textId="77777777" w:rsidR="00E15429" w:rsidRDefault="00E15429">
      <w:pPr>
        <w:rPr>
          <w:rFonts w:hint="eastAsia"/>
        </w:rPr>
      </w:pPr>
    </w:p>
    <w:p w14:paraId="0F53BF40" w14:textId="77777777" w:rsidR="00E15429" w:rsidRDefault="00E15429">
      <w:pPr>
        <w:rPr>
          <w:rFonts w:hint="eastAsia"/>
        </w:rPr>
      </w:pPr>
    </w:p>
    <w:p w14:paraId="1D88FB30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语言演变中的“二”</w:t>
      </w:r>
    </w:p>
    <w:p w14:paraId="7C76E5AB" w14:textId="77777777" w:rsidR="00E15429" w:rsidRDefault="00E15429">
      <w:pPr>
        <w:rPr>
          <w:rFonts w:hint="eastAsia"/>
        </w:rPr>
      </w:pPr>
    </w:p>
    <w:p w14:paraId="0D552576" w14:textId="77777777" w:rsidR="00E15429" w:rsidRDefault="00E15429">
      <w:pPr>
        <w:rPr>
          <w:rFonts w:hint="eastAsia"/>
        </w:rPr>
      </w:pPr>
    </w:p>
    <w:p w14:paraId="67CFC8C6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在甲骨文中，“二”表现为两横平行，象征天地或阴阳的对立统一。随着篆书、隶书到楷书的演变，其形态逐渐简约化，但始终保留核心元素。值得注意的是，古汉语中“二”与“两”常互通使用，例如“二泉映月”与“两全其美”。现代语境中，“二”更多用于数学场景，而“两”偏向口语及量词搭配，如“两个苹果”。</w:t>
      </w:r>
    </w:p>
    <w:p w14:paraId="6DD865B0" w14:textId="77777777" w:rsidR="00E15429" w:rsidRDefault="00E15429">
      <w:pPr>
        <w:rPr>
          <w:rFonts w:hint="eastAsia"/>
        </w:rPr>
      </w:pPr>
    </w:p>
    <w:p w14:paraId="2B101B4F" w14:textId="77777777" w:rsidR="00E15429" w:rsidRDefault="00E15429">
      <w:pPr>
        <w:rPr>
          <w:rFonts w:hint="eastAsia"/>
        </w:rPr>
      </w:pPr>
    </w:p>
    <w:p w14:paraId="749FD062" w14:textId="77777777" w:rsidR="00E15429" w:rsidRDefault="00E15429">
      <w:pPr>
        <w:rPr>
          <w:rFonts w:hint="eastAsia"/>
        </w:rPr>
      </w:pPr>
    </w:p>
    <w:p w14:paraId="4A08A401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方言与文化中的特殊发音</w:t>
      </w:r>
    </w:p>
    <w:p w14:paraId="3C39EE96" w14:textId="77777777" w:rsidR="00E15429" w:rsidRDefault="00E15429">
      <w:pPr>
        <w:rPr>
          <w:rFonts w:hint="eastAsia"/>
        </w:rPr>
      </w:pPr>
    </w:p>
    <w:p w14:paraId="55EC4CCD" w14:textId="77777777" w:rsidR="00E15429" w:rsidRDefault="00E15429">
      <w:pPr>
        <w:rPr>
          <w:rFonts w:hint="eastAsia"/>
        </w:rPr>
      </w:pPr>
    </w:p>
    <w:p w14:paraId="7CDC16CA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尽管“二”的标准拼音为“èr”，但方言差异导致发音多样性。例如，四川话中“二”常读作“lèr”，东北方言则可能拖长尾音。文化作品中亦不乏幽默化处理，如《武林外传》中“葵花点穴手”的“二师兄”角色，其口头禅带卷舌音，成为观众记忆点。这些变体丰富了语言表达，同时佐证语音演变受地域与文化影响。</w:t>
      </w:r>
    </w:p>
    <w:p w14:paraId="55809F19" w14:textId="77777777" w:rsidR="00E15429" w:rsidRDefault="00E15429">
      <w:pPr>
        <w:rPr>
          <w:rFonts w:hint="eastAsia"/>
        </w:rPr>
      </w:pPr>
    </w:p>
    <w:p w14:paraId="235D2DE9" w14:textId="77777777" w:rsidR="00E15429" w:rsidRDefault="00E15429">
      <w:pPr>
        <w:rPr>
          <w:rFonts w:hint="eastAsia"/>
        </w:rPr>
      </w:pPr>
    </w:p>
    <w:p w14:paraId="3240E340" w14:textId="77777777" w:rsidR="00E15429" w:rsidRDefault="00E15429">
      <w:pPr>
        <w:rPr>
          <w:rFonts w:hint="eastAsia"/>
        </w:rPr>
      </w:pPr>
    </w:p>
    <w:p w14:paraId="7BFA6067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数字系统中的“二”</w:t>
      </w:r>
    </w:p>
    <w:p w14:paraId="7A82B9DF" w14:textId="77777777" w:rsidR="00E15429" w:rsidRDefault="00E15429">
      <w:pPr>
        <w:rPr>
          <w:rFonts w:hint="eastAsia"/>
        </w:rPr>
      </w:pPr>
    </w:p>
    <w:p w14:paraId="18629749" w14:textId="77777777" w:rsidR="00E15429" w:rsidRDefault="00E15429">
      <w:pPr>
        <w:rPr>
          <w:rFonts w:hint="eastAsia"/>
        </w:rPr>
      </w:pPr>
    </w:p>
    <w:p w14:paraId="0EBED8B7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作为中文数字序列的核心成员，“二”承担承上启下的功能。十进制系统中，其位于“一”与“三”之间，构成基本计量单位。在二进制计算、传统节日（如二月初二龙抬头）及成语（举一反三、接二连三）中，“二”均承载逻辑与象征意义。其抽象概念还延伸至哲学领域，道家“一生二，二生三”阐释宇宙生成论，凸显其超越文字的深远价值。</w:t>
      </w:r>
    </w:p>
    <w:p w14:paraId="0EF64072" w14:textId="77777777" w:rsidR="00E15429" w:rsidRDefault="00E15429">
      <w:pPr>
        <w:rPr>
          <w:rFonts w:hint="eastAsia"/>
        </w:rPr>
      </w:pPr>
    </w:p>
    <w:p w14:paraId="2F067075" w14:textId="77777777" w:rsidR="00E15429" w:rsidRDefault="00E15429">
      <w:pPr>
        <w:rPr>
          <w:rFonts w:hint="eastAsia"/>
        </w:rPr>
      </w:pPr>
    </w:p>
    <w:p w14:paraId="309F177C" w14:textId="77777777" w:rsidR="00E15429" w:rsidRDefault="00E15429">
      <w:pPr>
        <w:rPr>
          <w:rFonts w:hint="eastAsia"/>
        </w:rPr>
      </w:pPr>
    </w:p>
    <w:p w14:paraId="66652294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易错点与学习技巧</w:t>
      </w:r>
    </w:p>
    <w:p w14:paraId="1BBBF731" w14:textId="77777777" w:rsidR="00E15429" w:rsidRDefault="00E15429">
      <w:pPr>
        <w:rPr>
          <w:rFonts w:hint="eastAsia"/>
        </w:rPr>
      </w:pPr>
    </w:p>
    <w:p w14:paraId="4391D9B1" w14:textId="77777777" w:rsidR="00E15429" w:rsidRDefault="00E15429">
      <w:pPr>
        <w:rPr>
          <w:rFonts w:hint="eastAsia"/>
        </w:rPr>
      </w:pPr>
    </w:p>
    <w:p w14:paraId="75F27BD8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初学者常将“二”误读为“àr”或“ér”，混淆声调与音节结构。建议通过声调手势记忆：右手握拳，拇指向上代表一声，食指向上为二声，依次类推。结合绕口令练习（如“二十二只小鲤鱼”），强化发音准确性。书写时注意纸张倾斜角度与手腕发力方向，借助网格纸辅助定位笔画，逐步提升书写规范性。</w:t>
      </w:r>
    </w:p>
    <w:p w14:paraId="1CAD46E3" w14:textId="77777777" w:rsidR="00E15429" w:rsidRDefault="00E15429">
      <w:pPr>
        <w:rPr>
          <w:rFonts w:hint="eastAsia"/>
        </w:rPr>
      </w:pPr>
    </w:p>
    <w:p w14:paraId="186039F2" w14:textId="77777777" w:rsidR="00E15429" w:rsidRDefault="00E15429">
      <w:pPr>
        <w:rPr>
          <w:rFonts w:hint="eastAsia"/>
        </w:rPr>
      </w:pPr>
    </w:p>
    <w:p w14:paraId="764AFD53" w14:textId="77777777" w:rsidR="00E15429" w:rsidRDefault="00E15429">
      <w:pPr>
        <w:rPr>
          <w:rFonts w:hint="eastAsia"/>
        </w:rPr>
      </w:pPr>
    </w:p>
    <w:p w14:paraId="37886D80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数字化时代的应用场景</w:t>
      </w:r>
    </w:p>
    <w:p w14:paraId="5B78044E" w14:textId="77777777" w:rsidR="00E15429" w:rsidRDefault="00E15429">
      <w:pPr>
        <w:rPr>
          <w:rFonts w:hint="eastAsia"/>
        </w:rPr>
      </w:pPr>
    </w:p>
    <w:p w14:paraId="7F893770" w14:textId="77777777" w:rsidR="00E15429" w:rsidRDefault="00E15429">
      <w:pPr>
        <w:rPr>
          <w:rFonts w:hint="eastAsia"/>
        </w:rPr>
      </w:pPr>
    </w:p>
    <w:p w14:paraId="733D6B1E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随着信息技术发展，“二”的拼音输入频次激增。拼音输入法优先显示高频词，如“二月”“二次”“二人”。在编程语言中，“2”代表逻辑值真假转换，而中文文本处理需精准识别“二”的全拼形式。教育科技领域推出的拼音游戏，通过动画演示“èr”的发音过程及笔顺动画，寓教于乐，有效提升学习效率。</w:t>
      </w:r>
    </w:p>
    <w:p w14:paraId="2DA6C96C" w14:textId="77777777" w:rsidR="00E15429" w:rsidRDefault="00E15429">
      <w:pPr>
        <w:rPr>
          <w:rFonts w:hint="eastAsia"/>
        </w:rPr>
      </w:pPr>
    </w:p>
    <w:p w14:paraId="34C3A6A7" w14:textId="77777777" w:rsidR="00E15429" w:rsidRDefault="00E15429">
      <w:pPr>
        <w:rPr>
          <w:rFonts w:hint="eastAsia"/>
        </w:rPr>
      </w:pPr>
    </w:p>
    <w:p w14:paraId="50878050" w14:textId="77777777" w:rsidR="00E15429" w:rsidRDefault="00E15429">
      <w:pPr>
        <w:rPr>
          <w:rFonts w:hint="eastAsia"/>
        </w:rPr>
      </w:pPr>
    </w:p>
    <w:p w14:paraId="65F0F831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跨文化对比视野</w:t>
      </w:r>
    </w:p>
    <w:p w14:paraId="6EA0B57C" w14:textId="77777777" w:rsidR="00E15429" w:rsidRDefault="00E15429">
      <w:pPr>
        <w:rPr>
          <w:rFonts w:hint="eastAsia"/>
        </w:rPr>
      </w:pPr>
    </w:p>
    <w:p w14:paraId="2DA89E9C" w14:textId="77777777" w:rsidR="00E15429" w:rsidRDefault="00E15429">
      <w:pPr>
        <w:rPr>
          <w:rFonts w:hint="eastAsia"/>
        </w:rPr>
      </w:pPr>
    </w:p>
    <w:p w14:paraId="0C439D8E" w14:textId="77777777" w:rsidR="00E15429" w:rsidRDefault="00E15429">
      <w:pPr>
        <w:rPr>
          <w:rFonts w:hint="eastAsia"/>
        </w:rPr>
      </w:pPr>
      <w:r>
        <w:rPr>
          <w:rFonts w:hint="eastAsia"/>
        </w:rPr>
        <w:tab/>
        <w:t>对比英语中“two”的发音，二者虽表意相同，但语音系统存在本质区别。英语辅音/t/需舌尖轻触上齿龈，而中文“èr”强调元音延展性。日语假名“に”（罗马音ni）、韩语“?”（dul）则进一步体现东亚语言体系的同源异构特性。此类对比研究深化对语言共性的认知，为跨文化交流奠基。</w:t>
      </w:r>
    </w:p>
    <w:p w14:paraId="315243DB" w14:textId="77777777" w:rsidR="00E15429" w:rsidRDefault="00E15429">
      <w:pPr>
        <w:rPr>
          <w:rFonts w:hint="eastAsia"/>
        </w:rPr>
      </w:pPr>
    </w:p>
    <w:p w14:paraId="32204BE1" w14:textId="77777777" w:rsidR="00E15429" w:rsidRDefault="00E15429">
      <w:pPr>
        <w:rPr>
          <w:rFonts w:hint="eastAsia"/>
        </w:rPr>
      </w:pPr>
    </w:p>
    <w:p w14:paraId="07CCE34D" w14:textId="77777777" w:rsidR="00E15429" w:rsidRDefault="00E15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519F7" w14:textId="1C0BB289" w:rsidR="006F5796" w:rsidRDefault="006F5796"/>
    <w:sectPr w:rsidR="006F5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96"/>
    <w:rsid w:val="00277131"/>
    <w:rsid w:val="006F5796"/>
    <w:rsid w:val="00E1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D8D0-41EF-4E4E-A817-0F599E2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