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FA30" w14:textId="77777777" w:rsidR="00711E94" w:rsidRDefault="00711E94">
      <w:pPr>
        <w:rPr>
          <w:rFonts w:hint="eastAsia"/>
        </w:rPr>
      </w:pPr>
    </w:p>
    <w:p w14:paraId="787F5F2A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二十六个拼音字母大小写四线格怎么写</w:t>
      </w:r>
    </w:p>
    <w:p w14:paraId="545BD721" w14:textId="77777777" w:rsidR="00711E94" w:rsidRDefault="00711E94">
      <w:pPr>
        <w:rPr>
          <w:rFonts w:hint="eastAsia"/>
        </w:rPr>
      </w:pPr>
    </w:p>
    <w:p w14:paraId="0B0E9CFD" w14:textId="77777777" w:rsidR="00711E94" w:rsidRDefault="00711E94">
      <w:pPr>
        <w:rPr>
          <w:rFonts w:hint="eastAsia"/>
        </w:rPr>
      </w:pPr>
    </w:p>
    <w:p w14:paraId="5B7F8BFD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在学习汉语拼音时，掌握字母在四线格中的书写规范是基础环节。四线格由四条平行线组成（上、中1、中2、下），不同字母需占据特定占位区域。本文将详细解析26个拼音字母（包括大小写）在四线格中的正确书写方法，帮助学习者规范书写，形成良好的书写习惯。</w:t>
      </w:r>
    </w:p>
    <w:p w14:paraId="3DE7938C" w14:textId="77777777" w:rsidR="00711E94" w:rsidRDefault="00711E94">
      <w:pPr>
        <w:rPr>
          <w:rFonts w:hint="eastAsia"/>
        </w:rPr>
      </w:pPr>
    </w:p>
    <w:p w14:paraId="3C42E831" w14:textId="77777777" w:rsidR="00711E94" w:rsidRDefault="00711E94">
      <w:pPr>
        <w:rPr>
          <w:rFonts w:hint="eastAsia"/>
        </w:rPr>
      </w:pPr>
    </w:p>
    <w:p w14:paraId="3B4A0004" w14:textId="77777777" w:rsidR="00711E94" w:rsidRDefault="00711E94">
      <w:pPr>
        <w:rPr>
          <w:rFonts w:hint="eastAsia"/>
        </w:rPr>
      </w:pPr>
    </w:p>
    <w:p w14:paraId="19780057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拼音字母分类与占位规则</w:t>
      </w:r>
    </w:p>
    <w:p w14:paraId="5DF7518E" w14:textId="77777777" w:rsidR="00711E94" w:rsidRDefault="00711E94">
      <w:pPr>
        <w:rPr>
          <w:rFonts w:hint="eastAsia"/>
        </w:rPr>
      </w:pPr>
    </w:p>
    <w:p w14:paraId="58A90C20" w14:textId="77777777" w:rsidR="00711E94" w:rsidRDefault="00711E94">
      <w:pPr>
        <w:rPr>
          <w:rFonts w:hint="eastAsia"/>
        </w:rPr>
      </w:pPr>
    </w:p>
    <w:p w14:paraId="7D82F4AF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拼音字母按书写占位可分为四类：占上中格（如b、d、f等）、占中格（如a、c、e等）、占中下格（如g、j、p等）、占上中下格（如f）。所有小写字母均从基准线（中格）起笔，大写字母统一占上中两格，高度不超过四线格上沿线。书写时需注意字母间比例协调，如t的竖钩需贯穿中上两格，而y的捺画止于中下格。</w:t>
      </w:r>
    </w:p>
    <w:p w14:paraId="0E4C4A45" w14:textId="77777777" w:rsidR="00711E94" w:rsidRDefault="00711E94">
      <w:pPr>
        <w:rPr>
          <w:rFonts w:hint="eastAsia"/>
        </w:rPr>
      </w:pPr>
    </w:p>
    <w:p w14:paraId="2316A48E" w14:textId="77777777" w:rsidR="00711E94" w:rsidRDefault="00711E94">
      <w:pPr>
        <w:rPr>
          <w:rFonts w:hint="eastAsia"/>
        </w:rPr>
      </w:pPr>
    </w:p>
    <w:p w14:paraId="23C030C0" w14:textId="77777777" w:rsidR="00711E94" w:rsidRDefault="00711E94">
      <w:pPr>
        <w:rPr>
          <w:rFonts w:hint="eastAsia"/>
        </w:rPr>
      </w:pPr>
    </w:p>
    <w:p w14:paraId="69F5DF43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小写字母书写规范</w:t>
      </w:r>
    </w:p>
    <w:p w14:paraId="73052932" w14:textId="77777777" w:rsidR="00711E94" w:rsidRDefault="00711E94">
      <w:pPr>
        <w:rPr>
          <w:rFonts w:hint="eastAsia"/>
        </w:rPr>
      </w:pPr>
    </w:p>
    <w:p w14:paraId="3100456B" w14:textId="77777777" w:rsidR="00711E94" w:rsidRDefault="00711E94">
      <w:pPr>
        <w:rPr>
          <w:rFonts w:hint="eastAsia"/>
        </w:rPr>
      </w:pPr>
    </w:p>
    <w:p w14:paraId="6248A218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小写字母中，占中格的有a、c、e、m、n、o、r、s、u、v、w、x、z共13个，需注意a的左半圆需与左边线相切，z的横画应水平居中。占中下格的6个字母（g、j、p、q、y）中，g的尾部圆圈需位于下格三分之一处，y的竖画需贯穿中下两格。特殊形态如ü需注意两点对称分布在中格，且不触碰左右竖线。</w:t>
      </w:r>
    </w:p>
    <w:p w14:paraId="0B7A86AC" w14:textId="77777777" w:rsidR="00711E94" w:rsidRDefault="00711E94">
      <w:pPr>
        <w:rPr>
          <w:rFonts w:hint="eastAsia"/>
        </w:rPr>
      </w:pPr>
    </w:p>
    <w:p w14:paraId="23A1333E" w14:textId="77777777" w:rsidR="00711E94" w:rsidRDefault="00711E94">
      <w:pPr>
        <w:rPr>
          <w:rFonts w:hint="eastAsia"/>
        </w:rPr>
      </w:pPr>
    </w:p>
    <w:p w14:paraId="435CEFFA" w14:textId="77777777" w:rsidR="00711E94" w:rsidRDefault="00711E94">
      <w:pPr>
        <w:rPr>
          <w:rFonts w:hint="eastAsia"/>
        </w:rPr>
      </w:pPr>
    </w:p>
    <w:p w14:paraId="450B63D3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大写字母书写要领</w:t>
      </w:r>
    </w:p>
    <w:p w14:paraId="119D29BD" w14:textId="77777777" w:rsidR="00711E94" w:rsidRDefault="00711E94">
      <w:pPr>
        <w:rPr>
          <w:rFonts w:hint="eastAsia"/>
        </w:rPr>
      </w:pPr>
    </w:p>
    <w:p w14:paraId="03566614" w14:textId="77777777" w:rsidR="00711E94" w:rsidRDefault="00711E94">
      <w:pPr>
        <w:rPr>
          <w:rFonts w:hint="eastAsia"/>
        </w:rPr>
      </w:pPr>
    </w:p>
    <w:p w14:paraId="6001EDD7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大写字母统一占上中格，高度需保持一致（约四线格高度的三分之二）。C、G、J、O、Q等字母需注意起笔与收笔的弧度，如G的竖画应垂直贯穿中格，J的上尖点需精准居中。X的交叉点应位于字母中心轴，R的竖右弯弧度需饱满自然。大写字母I和J需特别注意附加点的位置，分别在竖线顶部横线之上和竖线中部。</w:t>
      </w:r>
    </w:p>
    <w:p w14:paraId="4B6179C9" w14:textId="77777777" w:rsidR="00711E94" w:rsidRDefault="00711E94">
      <w:pPr>
        <w:rPr>
          <w:rFonts w:hint="eastAsia"/>
        </w:rPr>
      </w:pPr>
    </w:p>
    <w:p w14:paraId="4665CEE1" w14:textId="77777777" w:rsidR="00711E94" w:rsidRDefault="00711E94">
      <w:pPr>
        <w:rPr>
          <w:rFonts w:hint="eastAsia"/>
        </w:rPr>
      </w:pPr>
    </w:p>
    <w:p w14:paraId="06B7DD82" w14:textId="77777777" w:rsidR="00711E94" w:rsidRDefault="00711E94">
      <w:pPr>
        <w:rPr>
          <w:rFonts w:hint="eastAsia"/>
        </w:rPr>
      </w:pPr>
    </w:p>
    <w:p w14:paraId="259C35C5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易错点与纠正方法</w:t>
      </w:r>
    </w:p>
    <w:p w14:paraId="263CABAB" w14:textId="77777777" w:rsidR="00711E94" w:rsidRDefault="00711E94">
      <w:pPr>
        <w:rPr>
          <w:rFonts w:hint="eastAsia"/>
        </w:rPr>
      </w:pPr>
    </w:p>
    <w:p w14:paraId="0DAAA49A" w14:textId="77777777" w:rsidR="00711E94" w:rsidRDefault="00711E94">
      <w:pPr>
        <w:rPr>
          <w:rFonts w:hint="eastAsia"/>
        </w:rPr>
      </w:pPr>
    </w:p>
    <w:p w14:paraId="6BF6F200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常见错误包括f的横线位置偏下、k的左斜竖过短、t的竖钩弧度不足等。f的正确写法是上部横线距上线格约1毫米，下部竖钩垂直贯穿整个中格。k的竖左斜应与中线呈45度角，上点位置距竖线顶端2毫米。建议使用田字格练字本分步练习，先摹写再临写，逐步掌握各字母比例关系。</w:t>
      </w:r>
    </w:p>
    <w:p w14:paraId="7EC37100" w14:textId="77777777" w:rsidR="00711E94" w:rsidRDefault="00711E94">
      <w:pPr>
        <w:rPr>
          <w:rFonts w:hint="eastAsia"/>
        </w:rPr>
      </w:pPr>
    </w:p>
    <w:p w14:paraId="7A613BA8" w14:textId="77777777" w:rsidR="00711E94" w:rsidRDefault="00711E94">
      <w:pPr>
        <w:rPr>
          <w:rFonts w:hint="eastAsia"/>
        </w:rPr>
      </w:pPr>
    </w:p>
    <w:p w14:paraId="051B6BE6" w14:textId="77777777" w:rsidR="00711E94" w:rsidRDefault="00711E94">
      <w:pPr>
        <w:rPr>
          <w:rFonts w:hint="eastAsia"/>
        </w:rPr>
      </w:pPr>
    </w:p>
    <w:p w14:paraId="0EFC3EE5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书写工具与练习建议</w:t>
      </w:r>
    </w:p>
    <w:p w14:paraId="36B3C7A3" w14:textId="77777777" w:rsidR="00711E94" w:rsidRDefault="00711E94">
      <w:pPr>
        <w:rPr>
          <w:rFonts w:hint="eastAsia"/>
        </w:rPr>
      </w:pPr>
    </w:p>
    <w:p w14:paraId="2594FC01" w14:textId="77777777" w:rsidR="00711E94" w:rsidRDefault="00711E94">
      <w:pPr>
        <w:rPr>
          <w:rFonts w:hint="eastAsia"/>
        </w:rPr>
      </w:pPr>
    </w:p>
    <w:p w14:paraId="5B197A84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使用硬笔（钢笔/中性笔）书写时，笔尖角度应保持45度左右，控制笔画粗细均匀。初学者可选用带字母范本的练字帖，配合红色描摹线进行描红训练。每日定量练习（建议10-15分钟），重点突破易错字母。对比字帖修改时，可用透明纸覆盖原字母进行描摹对比，注意观察起收笔细节。</w:t>
      </w:r>
    </w:p>
    <w:p w14:paraId="2E70D135" w14:textId="77777777" w:rsidR="00711E94" w:rsidRDefault="00711E94">
      <w:pPr>
        <w:rPr>
          <w:rFonts w:hint="eastAsia"/>
        </w:rPr>
      </w:pPr>
    </w:p>
    <w:p w14:paraId="347C669A" w14:textId="77777777" w:rsidR="00711E94" w:rsidRDefault="00711E94">
      <w:pPr>
        <w:rPr>
          <w:rFonts w:hint="eastAsia"/>
        </w:rPr>
      </w:pPr>
    </w:p>
    <w:p w14:paraId="73C1DB4B" w14:textId="77777777" w:rsidR="00711E94" w:rsidRDefault="00711E94">
      <w:pPr>
        <w:rPr>
          <w:rFonts w:hint="eastAsia"/>
        </w:rPr>
      </w:pPr>
    </w:p>
    <w:p w14:paraId="6F0CD57E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数字化学习资源</w:t>
      </w:r>
    </w:p>
    <w:p w14:paraId="44C0D6BE" w14:textId="77777777" w:rsidR="00711E94" w:rsidRDefault="00711E94">
      <w:pPr>
        <w:rPr>
          <w:rFonts w:hint="eastAsia"/>
        </w:rPr>
      </w:pPr>
    </w:p>
    <w:p w14:paraId="1E5864BF" w14:textId="77777777" w:rsidR="00711E94" w:rsidRDefault="00711E94">
      <w:pPr>
        <w:rPr>
          <w:rFonts w:hint="eastAsia"/>
        </w:rPr>
      </w:pPr>
    </w:p>
    <w:p w14:paraId="31F6DD79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随着科技发展，拼音书写教学已拓展至数字平台。微信小程序「拼音书写助手」提供动态字母描摹功能，用户可实时查看笔顺动画。抖音等平台上的书写教学视频以慢动作分解字母结构，适合碎片化学习。专业书法APP如「汉仪书法」提供个性化批改功能，通过算法识别书写问题并给出建议，显著提高学习效率。</w:t>
      </w:r>
    </w:p>
    <w:p w14:paraId="6ADC781C" w14:textId="77777777" w:rsidR="00711E94" w:rsidRDefault="00711E94">
      <w:pPr>
        <w:rPr>
          <w:rFonts w:hint="eastAsia"/>
        </w:rPr>
      </w:pPr>
    </w:p>
    <w:p w14:paraId="3092A0F8" w14:textId="77777777" w:rsidR="00711E94" w:rsidRDefault="00711E94">
      <w:pPr>
        <w:rPr>
          <w:rFonts w:hint="eastAsia"/>
        </w:rPr>
      </w:pPr>
    </w:p>
    <w:p w14:paraId="2AB18925" w14:textId="77777777" w:rsidR="00711E94" w:rsidRDefault="00711E94">
      <w:pPr>
        <w:rPr>
          <w:rFonts w:hint="eastAsia"/>
        </w:rPr>
      </w:pPr>
    </w:p>
    <w:p w14:paraId="7A39BEBB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书写规范的文化意义</w:t>
      </w:r>
    </w:p>
    <w:p w14:paraId="68FDFD88" w14:textId="77777777" w:rsidR="00711E94" w:rsidRDefault="00711E94">
      <w:pPr>
        <w:rPr>
          <w:rFonts w:hint="eastAsia"/>
        </w:rPr>
      </w:pPr>
    </w:p>
    <w:p w14:paraId="1D21DF69" w14:textId="77777777" w:rsidR="00711E94" w:rsidRDefault="00711E94">
      <w:pPr>
        <w:rPr>
          <w:rFonts w:hint="eastAsia"/>
        </w:rPr>
      </w:pPr>
    </w:p>
    <w:p w14:paraId="738F1CFE" w14:textId="77777777" w:rsidR="00711E94" w:rsidRDefault="00711E94">
      <w:pPr>
        <w:rPr>
          <w:rFonts w:hint="eastAsia"/>
        </w:rPr>
      </w:pPr>
      <w:r>
        <w:rPr>
          <w:rFonts w:hint="eastAsia"/>
        </w:rPr>
        <w:tab/>
        <w:t>规范的拼音书写不仅是语言学习的基础，更是文化传承的体现。整齐规范的字母排列体现汉字文化的秩序美感，符合书法艺术「横平竖直」的美学要求。在数字化时代保持手写能力，既是对母语文字的尊重，也是培养专注力的有效方式。良好的书写习惯将助力提升语文学习整体水平，为后续学习打下坚实基础。</w:t>
      </w:r>
    </w:p>
    <w:p w14:paraId="589EDFDC" w14:textId="77777777" w:rsidR="00711E94" w:rsidRDefault="00711E94">
      <w:pPr>
        <w:rPr>
          <w:rFonts w:hint="eastAsia"/>
        </w:rPr>
      </w:pPr>
    </w:p>
    <w:p w14:paraId="08492D9C" w14:textId="77777777" w:rsidR="00711E94" w:rsidRDefault="00711E94">
      <w:pPr>
        <w:rPr>
          <w:rFonts w:hint="eastAsia"/>
        </w:rPr>
      </w:pPr>
    </w:p>
    <w:p w14:paraId="6E2EECD3" w14:textId="77777777" w:rsidR="00711E94" w:rsidRDefault="00711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27A7B" w14:textId="7A677636" w:rsidR="0032281B" w:rsidRDefault="0032281B"/>
    <w:sectPr w:rsidR="00322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1B"/>
    <w:rsid w:val="00277131"/>
    <w:rsid w:val="0032281B"/>
    <w:rsid w:val="0071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F544C-714D-46AC-BAC4-ED898A00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