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6ABF2" w14:textId="77777777" w:rsidR="00045388" w:rsidRDefault="00045388">
      <w:pPr>
        <w:rPr>
          <w:rFonts w:hint="eastAsia"/>
        </w:rPr>
      </w:pPr>
    </w:p>
    <w:p w14:paraId="6828D895" w14:textId="77777777" w:rsidR="00045388" w:rsidRDefault="00045388">
      <w:pPr>
        <w:rPr>
          <w:rFonts w:hint="eastAsia"/>
        </w:rPr>
      </w:pPr>
      <w:r>
        <w:rPr>
          <w:rFonts w:hint="eastAsia"/>
        </w:rPr>
        <w:tab/>
        <w:t>东施效颦原文及的拼音</w:t>
      </w:r>
    </w:p>
    <w:p w14:paraId="4B38DE56" w14:textId="77777777" w:rsidR="00045388" w:rsidRDefault="00045388">
      <w:pPr>
        <w:rPr>
          <w:rFonts w:hint="eastAsia"/>
        </w:rPr>
      </w:pPr>
    </w:p>
    <w:p w14:paraId="7573C93D" w14:textId="77777777" w:rsidR="00045388" w:rsidRDefault="00045388">
      <w:pPr>
        <w:rPr>
          <w:rFonts w:hint="eastAsia"/>
        </w:rPr>
      </w:pPr>
    </w:p>
    <w:p w14:paraId="62958B84" w14:textId="77777777" w:rsidR="00045388" w:rsidRDefault="00045388">
      <w:pPr>
        <w:rPr>
          <w:rFonts w:hint="eastAsia"/>
        </w:rPr>
      </w:pPr>
      <w:r>
        <w:rPr>
          <w:rFonts w:hint="eastAsia"/>
        </w:rPr>
        <w:tab/>
        <w:t>“东施效颦”是一个大家耳熟能详的成语故事，它源自先秦时期的《庄子·天运》。以下为你呈现其原文以及拼音标注。</w:t>
      </w:r>
    </w:p>
    <w:p w14:paraId="57196230" w14:textId="77777777" w:rsidR="00045388" w:rsidRDefault="00045388">
      <w:pPr>
        <w:rPr>
          <w:rFonts w:hint="eastAsia"/>
        </w:rPr>
      </w:pPr>
    </w:p>
    <w:p w14:paraId="2812F46F" w14:textId="77777777" w:rsidR="00045388" w:rsidRDefault="00045388">
      <w:pPr>
        <w:rPr>
          <w:rFonts w:hint="eastAsia"/>
        </w:rPr>
      </w:pPr>
    </w:p>
    <w:p w14:paraId="53DB1816" w14:textId="77777777" w:rsidR="00045388" w:rsidRDefault="00045388">
      <w:pPr>
        <w:rPr>
          <w:rFonts w:hint="eastAsia"/>
        </w:rPr>
      </w:pPr>
    </w:p>
    <w:p w14:paraId="586AE1D7" w14:textId="77777777" w:rsidR="00045388" w:rsidRDefault="00045388">
      <w:pPr>
        <w:rPr>
          <w:rFonts w:hint="eastAsia"/>
        </w:rPr>
      </w:pPr>
      <w:r>
        <w:rPr>
          <w:rFonts w:hint="eastAsia"/>
        </w:rPr>
        <w:tab/>
        <w:t>原文及拼音</w:t>
      </w:r>
    </w:p>
    <w:p w14:paraId="5D99B189" w14:textId="77777777" w:rsidR="00045388" w:rsidRDefault="00045388">
      <w:pPr>
        <w:rPr>
          <w:rFonts w:hint="eastAsia"/>
        </w:rPr>
      </w:pPr>
    </w:p>
    <w:p w14:paraId="6E9BECFF" w14:textId="77777777" w:rsidR="00045388" w:rsidRDefault="00045388">
      <w:pPr>
        <w:rPr>
          <w:rFonts w:hint="eastAsia"/>
        </w:rPr>
      </w:pPr>
    </w:p>
    <w:p w14:paraId="1FA4FD2A" w14:textId="77777777" w:rsidR="00045388" w:rsidRDefault="00045388">
      <w:pPr>
        <w:rPr>
          <w:rFonts w:hint="eastAsia"/>
        </w:rPr>
      </w:pPr>
      <w:r>
        <w:rPr>
          <w:rFonts w:hint="eastAsia"/>
        </w:rPr>
        <w:tab/>
        <w:t>西施病心而颦（pín）其里，其里之丑人见而美之，归亦捧心而颦其里。其里之富人见之，坚闭门而不出；贫人见之，挈（qiè）妻子而去之走。彼知颦美而不知颦之所以美。</w:t>
      </w:r>
    </w:p>
    <w:p w14:paraId="324CACF6" w14:textId="77777777" w:rsidR="00045388" w:rsidRDefault="00045388">
      <w:pPr>
        <w:rPr>
          <w:rFonts w:hint="eastAsia"/>
        </w:rPr>
      </w:pPr>
    </w:p>
    <w:p w14:paraId="4B52005B" w14:textId="77777777" w:rsidR="00045388" w:rsidRDefault="00045388">
      <w:pPr>
        <w:rPr>
          <w:rFonts w:hint="eastAsia"/>
        </w:rPr>
      </w:pPr>
    </w:p>
    <w:p w14:paraId="0FD1D2A5" w14:textId="77777777" w:rsidR="00045388" w:rsidRDefault="00045388">
      <w:pPr>
        <w:rPr>
          <w:rFonts w:hint="eastAsia"/>
        </w:rPr>
      </w:pPr>
    </w:p>
    <w:p w14:paraId="006FA3DB" w14:textId="77777777" w:rsidR="00045388" w:rsidRDefault="00045388">
      <w:pPr>
        <w:rPr>
          <w:rFonts w:hint="eastAsia"/>
        </w:rPr>
      </w:pPr>
      <w:r>
        <w:rPr>
          <w:rFonts w:hint="eastAsia"/>
        </w:rPr>
        <w:tab/>
        <w:t>这段话用白话文来表述，大致意思是：西施心口疼痛，皱着眉头在邻里间行走，邻里的一个丑女人（也就是东施）看见了认为皱着眉头很美，回去后也在邻里间捂着胸口皱着眉头。邻里的有钱人看见了，紧闭家门而不出；贫穷的人看见了，带着妻儿子女远远地跑开了。那个丑女人只知道皱着眉头好看，却不知道皱着眉头好看的原因。</w:t>
      </w:r>
    </w:p>
    <w:p w14:paraId="1BBB1DCD" w14:textId="77777777" w:rsidR="00045388" w:rsidRDefault="00045388">
      <w:pPr>
        <w:rPr>
          <w:rFonts w:hint="eastAsia"/>
        </w:rPr>
      </w:pPr>
    </w:p>
    <w:p w14:paraId="790F213D" w14:textId="77777777" w:rsidR="00045388" w:rsidRDefault="00045388">
      <w:pPr>
        <w:rPr>
          <w:rFonts w:hint="eastAsia"/>
        </w:rPr>
      </w:pPr>
    </w:p>
    <w:p w14:paraId="1317BA66" w14:textId="77777777" w:rsidR="00045388" w:rsidRDefault="00045388">
      <w:pPr>
        <w:rPr>
          <w:rFonts w:hint="eastAsia"/>
        </w:rPr>
      </w:pPr>
    </w:p>
    <w:p w14:paraId="621CFACB" w14:textId="77777777" w:rsidR="00045388" w:rsidRDefault="00045388">
      <w:pPr>
        <w:rPr>
          <w:rFonts w:hint="eastAsia"/>
        </w:rPr>
      </w:pPr>
      <w:r>
        <w:rPr>
          <w:rFonts w:hint="eastAsia"/>
        </w:rPr>
        <w:tab/>
        <w:t>故事出处与内涵</w:t>
      </w:r>
    </w:p>
    <w:p w14:paraId="5D79587A" w14:textId="77777777" w:rsidR="00045388" w:rsidRDefault="00045388">
      <w:pPr>
        <w:rPr>
          <w:rFonts w:hint="eastAsia"/>
        </w:rPr>
      </w:pPr>
    </w:p>
    <w:p w14:paraId="37DFFABB" w14:textId="77777777" w:rsidR="00045388" w:rsidRDefault="00045388">
      <w:pPr>
        <w:rPr>
          <w:rFonts w:hint="eastAsia"/>
        </w:rPr>
      </w:pPr>
    </w:p>
    <w:p w14:paraId="47A24C19" w14:textId="77777777" w:rsidR="00045388" w:rsidRDefault="00045388">
      <w:pPr>
        <w:rPr>
          <w:rFonts w:hint="eastAsia"/>
        </w:rPr>
      </w:pPr>
      <w:r>
        <w:rPr>
          <w:rFonts w:hint="eastAsia"/>
        </w:rPr>
        <w:tab/>
        <w:t>《庄子·天运》中的这个故事，庄子想要通过“东施效颦”传达的是一种自然的哲学观。西施的美是一种天然的、由内而外散发的美，她皱眉是因为生病，那种病态美是她整体气质和状态的一部分。而东施单纯地模仿西施皱眉的动作，却没有考虑到自身的条件和情境，最后的总结适得其反，不仅没有变美，还遭到了人们的嫌弃。</w:t>
      </w:r>
    </w:p>
    <w:p w14:paraId="2A3A3FF4" w14:textId="77777777" w:rsidR="00045388" w:rsidRDefault="00045388">
      <w:pPr>
        <w:rPr>
          <w:rFonts w:hint="eastAsia"/>
        </w:rPr>
      </w:pPr>
    </w:p>
    <w:p w14:paraId="77A6408A" w14:textId="77777777" w:rsidR="00045388" w:rsidRDefault="00045388">
      <w:pPr>
        <w:rPr>
          <w:rFonts w:hint="eastAsia"/>
        </w:rPr>
      </w:pPr>
    </w:p>
    <w:p w14:paraId="6248E9B6" w14:textId="77777777" w:rsidR="00045388" w:rsidRDefault="00045388">
      <w:pPr>
        <w:rPr>
          <w:rFonts w:hint="eastAsia"/>
        </w:rPr>
      </w:pPr>
    </w:p>
    <w:p w14:paraId="1952BADD" w14:textId="77777777" w:rsidR="00045388" w:rsidRDefault="00045388">
      <w:pPr>
        <w:rPr>
          <w:rFonts w:hint="eastAsia"/>
        </w:rPr>
      </w:pPr>
      <w:r>
        <w:rPr>
          <w:rFonts w:hint="eastAsia"/>
        </w:rPr>
        <w:tab/>
        <w:t>这一故事也提醒人们，每个人都有自己独特的特点和美，在追求美好事物或者想要改变自己的时候，不能盲目地模仿别人。如果不考虑自身实际情况，只是一味地照搬他人的模式和方法，往往会弄巧成拙，失去自己原本的特色，甚至做出一些不伦不类的行为。</w:t>
      </w:r>
    </w:p>
    <w:p w14:paraId="076ACFDB" w14:textId="77777777" w:rsidR="00045388" w:rsidRDefault="00045388">
      <w:pPr>
        <w:rPr>
          <w:rFonts w:hint="eastAsia"/>
        </w:rPr>
      </w:pPr>
    </w:p>
    <w:p w14:paraId="5983D445" w14:textId="77777777" w:rsidR="00045388" w:rsidRDefault="00045388">
      <w:pPr>
        <w:rPr>
          <w:rFonts w:hint="eastAsia"/>
        </w:rPr>
      </w:pPr>
    </w:p>
    <w:p w14:paraId="2DF4E09B" w14:textId="77777777" w:rsidR="00045388" w:rsidRDefault="00045388">
      <w:pPr>
        <w:rPr>
          <w:rFonts w:hint="eastAsia"/>
        </w:rPr>
      </w:pPr>
    </w:p>
    <w:p w14:paraId="5067EBDF" w14:textId="77777777" w:rsidR="00045388" w:rsidRDefault="00045388">
      <w:pPr>
        <w:rPr>
          <w:rFonts w:hint="eastAsia"/>
        </w:rPr>
      </w:pPr>
      <w:r>
        <w:rPr>
          <w:rFonts w:hint="eastAsia"/>
        </w:rPr>
        <w:tab/>
        <w:t>在现代社会的意义</w:t>
      </w:r>
    </w:p>
    <w:p w14:paraId="0BD98974" w14:textId="77777777" w:rsidR="00045388" w:rsidRDefault="00045388">
      <w:pPr>
        <w:rPr>
          <w:rFonts w:hint="eastAsia"/>
        </w:rPr>
      </w:pPr>
    </w:p>
    <w:p w14:paraId="09B7815E" w14:textId="77777777" w:rsidR="00045388" w:rsidRDefault="00045388">
      <w:pPr>
        <w:rPr>
          <w:rFonts w:hint="eastAsia"/>
        </w:rPr>
      </w:pPr>
    </w:p>
    <w:p w14:paraId="4B097723" w14:textId="77777777" w:rsidR="00045388" w:rsidRDefault="00045388">
      <w:pPr>
        <w:rPr>
          <w:rFonts w:hint="eastAsia"/>
        </w:rPr>
      </w:pPr>
      <w:r>
        <w:rPr>
          <w:rFonts w:hint="eastAsia"/>
        </w:rPr>
        <w:tab/>
        <w:t>在当今社会，“东施效颦”的现象依然屡见不鲜。比如在时尚领域，有些明星独特的穿搭风格受到大众喜爱，于是有人不管自身身材、气质如何，完全照搬明星的穿着打扮，最后的总结可能并不理想。在文化审美方面，也存在一些盲目跟风的现象，一味追逐所谓的“流行风”“潮流范”，却忽略了对自身文化素养和个性的培养。</w:t>
      </w:r>
    </w:p>
    <w:p w14:paraId="51B37311" w14:textId="77777777" w:rsidR="00045388" w:rsidRDefault="00045388">
      <w:pPr>
        <w:rPr>
          <w:rFonts w:hint="eastAsia"/>
        </w:rPr>
      </w:pPr>
    </w:p>
    <w:p w14:paraId="27C3C20F" w14:textId="77777777" w:rsidR="00045388" w:rsidRDefault="00045388">
      <w:pPr>
        <w:rPr>
          <w:rFonts w:hint="eastAsia"/>
        </w:rPr>
      </w:pPr>
    </w:p>
    <w:p w14:paraId="68A1F4A6" w14:textId="77777777" w:rsidR="00045388" w:rsidRDefault="000453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27340D" w14:textId="2609FFAA" w:rsidR="009C18A4" w:rsidRDefault="009C18A4"/>
    <w:sectPr w:rsidR="009C1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A4"/>
    <w:rsid w:val="00045388"/>
    <w:rsid w:val="00277131"/>
    <w:rsid w:val="009C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40FBC-D6C6-4580-B94B-2758B70B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