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4E25" w14:textId="77777777" w:rsidR="004E1DA7" w:rsidRDefault="004E1DA7">
      <w:pPr>
        <w:rPr>
          <w:rFonts w:hint="eastAsia"/>
        </w:rPr>
      </w:pPr>
    </w:p>
    <w:p w14:paraId="24504363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《小石潭记》的拼音和意思</w:t>
      </w:r>
    </w:p>
    <w:p w14:paraId="4D3AB1DA" w14:textId="77777777" w:rsidR="004E1DA7" w:rsidRDefault="004E1DA7">
      <w:pPr>
        <w:rPr>
          <w:rFonts w:hint="eastAsia"/>
        </w:rPr>
      </w:pPr>
    </w:p>
    <w:p w14:paraId="40FDED20" w14:textId="77777777" w:rsidR="004E1DA7" w:rsidRDefault="004E1DA7">
      <w:pPr>
        <w:rPr>
          <w:rFonts w:hint="eastAsia"/>
        </w:rPr>
      </w:pPr>
    </w:p>
    <w:p w14:paraId="61CDC7DB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《小石潭记》是唐代文学家柳宗元所作的一篇山水游记，收录于《永州八记》之中。这篇文章通过描写作者游览小石潭时的所见所感，展现了自然景色的清幽与静谧，同时也透露出作者内心的孤寂与感慨。</w:t>
      </w:r>
    </w:p>
    <w:p w14:paraId="762923D4" w14:textId="77777777" w:rsidR="004E1DA7" w:rsidRDefault="004E1DA7">
      <w:pPr>
        <w:rPr>
          <w:rFonts w:hint="eastAsia"/>
        </w:rPr>
      </w:pPr>
    </w:p>
    <w:p w14:paraId="6207DEAC" w14:textId="77777777" w:rsidR="004E1DA7" w:rsidRDefault="004E1DA7">
      <w:pPr>
        <w:rPr>
          <w:rFonts w:hint="eastAsia"/>
        </w:rPr>
      </w:pPr>
    </w:p>
    <w:p w14:paraId="1F8CB1F4" w14:textId="77777777" w:rsidR="004E1DA7" w:rsidRDefault="004E1DA7">
      <w:pPr>
        <w:rPr>
          <w:rFonts w:hint="eastAsia"/>
        </w:rPr>
      </w:pPr>
    </w:p>
    <w:p w14:paraId="0032D211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原文拼音</w:t>
      </w:r>
    </w:p>
    <w:p w14:paraId="0AB3431C" w14:textId="77777777" w:rsidR="004E1DA7" w:rsidRDefault="004E1DA7">
      <w:pPr>
        <w:rPr>
          <w:rFonts w:hint="eastAsia"/>
        </w:rPr>
      </w:pPr>
    </w:p>
    <w:p w14:paraId="2CF0CFD3" w14:textId="77777777" w:rsidR="004E1DA7" w:rsidRDefault="004E1DA7">
      <w:pPr>
        <w:rPr>
          <w:rFonts w:hint="eastAsia"/>
        </w:rPr>
      </w:pPr>
    </w:p>
    <w:p w14:paraId="15E8DEDD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xiǎo shí tán jì</w:t>
      </w:r>
    </w:p>
    <w:p w14:paraId="0B4BF199" w14:textId="77777777" w:rsidR="004E1DA7" w:rsidRDefault="004E1DA7">
      <w:pPr>
        <w:rPr>
          <w:rFonts w:hint="eastAsia"/>
        </w:rPr>
      </w:pPr>
    </w:p>
    <w:p w14:paraId="020329A4" w14:textId="77777777" w:rsidR="004E1DA7" w:rsidRDefault="004E1DA7">
      <w:pPr>
        <w:rPr>
          <w:rFonts w:hint="eastAsia"/>
        </w:rPr>
      </w:pPr>
    </w:p>
    <w:p w14:paraId="7E0407DD" w14:textId="77777777" w:rsidR="004E1DA7" w:rsidRDefault="004E1DA7">
      <w:pPr>
        <w:rPr>
          <w:rFonts w:hint="eastAsia"/>
        </w:rPr>
      </w:pPr>
    </w:p>
    <w:p w14:paraId="772A4C42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cóng xiǎo qiū xī xíng bǎi èr shí bù，gé huáng zhú，wén shuǐ shēng，rú míng pèi huán，xīn lè zhī。</w:t>
      </w:r>
    </w:p>
    <w:p w14:paraId="57742C1C" w14:textId="77777777" w:rsidR="004E1DA7" w:rsidRDefault="004E1DA7">
      <w:pPr>
        <w:rPr>
          <w:rFonts w:hint="eastAsia"/>
        </w:rPr>
      </w:pPr>
    </w:p>
    <w:p w14:paraId="3E09269C" w14:textId="77777777" w:rsidR="004E1DA7" w:rsidRDefault="004E1DA7">
      <w:pPr>
        <w:rPr>
          <w:rFonts w:hint="eastAsia"/>
        </w:rPr>
      </w:pPr>
    </w:p>
    <w:p w14:paraId="29DA277A" w14:textId="77777777" w:rsidR="004E1DA7" w:rsidRDefault="004E1DA7">
      <w:pPr>
        <w:rPr>
          <w:rFonts w:hint="eastAsia"/>
        </w:rPr>
      </w:pPr>
    </w:p>
    <w:p w14:paraId="28FB9546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yān dòu shé xíng，míng miè kě jiàn。</w:t>
      </w:r>
    </w:p>
    <w:p w14:paraId="7E134B99" w14:textId="77777777" w:rsidR="004E1DA7" w:rsidRDefault="004E1DA7">
      <w:pPr>
        <w:rPr>
          <w:rFonts w:hint="eastAsia"/>
        </w:rPr>
      </w:pPr>
    </w:p>
    <w:p w14:paraId="7CFC2BFD" w14:textId="77777777" w:rsidR="004E1DA7" w:rsidRDefault="004E1DA7">
      <w:pPr>
        <w:rPr>
          <w:rFonts w:hint="eastAsia"/>
        </w:rPr>
      </w:pPr>
    </w:p>
    <w:p w14:paraId="6B4E6EA2" w14:textId="77777777" w:rsidR="004E1DA7" w:rsidRDefault="004E1DA7">
      <w:pPr>
        <w:rPr>
          <w:rFonts w:hint="eastAsia"/>
        </w:rPr>
      </w:pPr>
    </w:p>
    <w:p w14:paraId="34B84FD7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tán zhōng yú kě bǎi tóu xǔ，jiē ruò kōng yóu wú suǒ yī。</w:t>
      </w:r>
    </w:p>
    <w:p w14:paraId="133368AF" w14:textId="77777777" w:rsidR="004E1DA7" w:rsidRDefault="004E1DA7">
      <w:pPr>
        <w:rPr>
          <w:rFonts w:hint="eastAsia"/>
        </w:rPr>
      </w:pPr>
    </w:p>
    <w:p w14:paraId="5FE155BF" w14:textId="77777777" w:rsidR="004E1DA7" w:rsidRDefault="004E1DA7">
      <w:pPr>
        <w:rPr>
          <w:rFonts w:hint="eastAsia"/>
        </w:rPr>
      </w:pPr>
    </w:p>
    <w:p w14:paraId="2FBAD564" w14:textId="77777777" w:rsidR="004E1DA7" w:rsidRDefault="004E1DA7">
      <w:pPr>
        <w:rPr>
          <w:rFonts w:hint="eastAsia"/>
        </w:rPr>
      </w:pPr>
    </w:p>
    <w:p w14:paraId="672BBDB8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rì guāng xià chè，yǐng bù shí shàng，shū ěr yuǎn chù，wǎng lái xī hū。</w:t>
      </w:r>
    </w:p>
    <w:p w14:paraId="4845C62B" w14:textId="77777777" w:rsidR="004E1DA7" w:rsidRDefault="004E1DA7">
      <w:pPr>
        <w:rPr>
          <w:rFonts w:hint="eastAsia"/>
        </w:rPr>
      </w:pPr>
    </w:p>
    <w:p w14:paraId="49E0198C" w14:textId="77777777" w:rsidR="004E1DA7" w:rsidRDefault="004E1DA7">
      <w:pPr>
        <w:rPr>
          <w:rFonts w:hint="eastAsia"/>
        </w:rPr>
      </w:pPr>
    </w:p>
    <w:p w14:paraId="1826D49F" w14:textId="77777777" w:rsidR="004E1DA7" w:rsidRDefault="004E1DA7">
      <w:pPr>
        <w:rPr>
          <w:rFonts w:hint="eastAsia"/>
        </w:rPr>
      </w:pPr>
    </w:p>
    <w:p w14:paraId="3325B526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sì yǔ yóu zhě lè yān。</w:t>
      </w:r>
    </w:p>
    <w:p w14:paraId="39DA5D78" w14:textId="77777777" w:rsidR="004E1DA7" w:rsidRDefault="004E1DA7">
      <w:pPr>
        <w:rPr>
          <w:rFonts w:hint="eastAsia"/>
        </w:rPr>
      </w:pPr>
    </w:p>
    <w:p w14:paraId="0FDCB08F" w14:textId="77777777" w:rsidR="004E1DA7" w:rsidRDefault="004E1DA7">
      <w:pPr>
        <w:rPr>
          <w:rFonts w:hint="eastAsia"/>
        </w:rPr>
      </w:pPr>
    </w:p>
    <w:p w14:paraId="3A76EA92" w14:textId="77777777" w:rsidR="004E1DA7" w:rsidRDefault="004E1DA7">
      <w:pPr>
        <w:rPr>
          <w:rFonts w:hint="eastAsia"/>
        </w:rPr>
      </w:pPr>
    </w:p>
    <w:p w14:paraId="70727C6F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tái xī nán ér wàng，dǒu qǔ xī xíng，àn liǎng àn xíng，kě cān qí àn zhuàng rú quǎn yá，bù kě zhī qí yuán。</w:t>
      </w:r>
    </w:p>
    <w:p w14:paraId="2BB70184" w14:textId="77777777" w:rsidR="004E1DA7" w:rsidRDefault="004E1DA7">
      <w:pPr>
        <w:rPr>
          <w:rFonts w:hint="eastAsia"/>
        </w:rPr>
      </w:pPr>
    </w:p>
    <w:p w14:paraId="7A448FD4" w14:textId="77777777" w:rsidR="004E1DA7" w:rsidRDefault="004E1DA7">
      <w:pPr>
        <w:rPr>
          <w:rFonts w:hint="eastAsia"/>
        </w:rPr>
      </w:pPr>
    </w:p>
    <w:p w14:paraId="6FB8BA2C" w14:textId="77777777" w:rsidR="004E1DA7" w:rsidRDefault="004E1DA7">
      <w:pPr>
        <w:rPr>
          <w:rFonts w:hint="eastAsia"/>
        </w:rPr>
      </w:pPr>
    </w:p>
    <w:p w14:paraId="36F93DD0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zuò tán shàng，sì miàn zhú shù huán hé，jì liáo wú rén，qī shén hán gǔ，qiāo chuàng yōu suì。</w:t>
      </w:r>
    </w:p>
    <w:p w14:paraId="2EBAB7D0" w14:textId="77777777" w:rsidR="004E1DA7" w:rsidRDefault="004E1DA7">
      <w:pPr>
        <w:rPr>
          <w:rFonts w:hint="eastAsia"/>
        </w:rPr>
      </w:pPr>
    </w:p>
    <w:p w14:paraId="10C15851" w14:textId="77777777" w:rsidR="004E1DA7" w:rsidRDefault="004E1DA7">
      <w:pPr>
        <w:rPr>
          <w:rFonts w:hint="eastAsia"/>
        </w:rPr>
      </w:pPr>
    </w:p>
    <w:p w14:paraId="2FED6F08" w14:textId="77777777" w:rsidR="004E1DA7" w:rsidRDefault="004E1DA7">
      <w:pPr>
        <w:rPr>
          <w:rFonts w:hint="eastAsia"/>
        </w:rPr>
      </w:pPr>
    </w:p>
    <w:p w14:paraId="4170DF4F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yǐ qí jìng guò qīng，bù kě jiǔ jū，nǎi jì zhī ér qù。</w:t>
      </w:r>
    </w:p>
    <w:p w14:paraId="366710B1" w14:textId="77777777" w:rsidR="004E1DA7" w:rsidRDefault="004E1DA7">
      <w:pPr>
        <w:rPr>
          <w:rFonts w:hint="eastAsia"/>
        </w:rPr>
      </w:pPr>
    </w:p>
    <w:p w14:paraId="0C2B1FF9" w14:textId="77777777" w:rsidR="004E1DA7" w:rsidRDefault="004E1DA7">
      <w:pPr>
        <w:rPr>
          <w:rFonts w:hint="eastAsia"/>
        </w:rPr>
      </w:pPr>
    </w:p>
    <w:p w14:paraId="6D2D34C3" w14:textId="77777777" w:rsidR="004E1DA7" w:rsidRDefault="004E1DA7">
      <w:pPr>
        <w:rPr>
          <w:rFonts w:hint="eastAsia"/>
        </w:rPr>
      </w:pPr>
    </w:p>
    <w:p w14:paraId="1F10DF86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逐句翻译</w:t>
      </w:r>
    </w:p>
    <w:p w14:paraId="11CC1E52" w14:textId="77777777" w:rsidR="004E1DA7" w:rsidRDefault="004E1DA7">
      <w:pPr>
        <w:rPr>
          <w:rFonts w:hint="eastAsia"/>
        </w:rPr>
      </w:pPr>
    </w:p>
    <w:p w14:paraId="3855E007" w14:textId="77777777" w:rsidR="004E1DA7" w:rsidRDefault="004E1DA7">
      <w:pPr>
        <w:rPr>
          <w:rFonts w:hint="eastAsia"/>
        </w:rPr>
      </w:pPr>
    </w:p>
    <w:p w14:paraId="4F461989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文章开头写道：“从小丘西行百二十步，隔篁竹，闻水声，如鸣珮环，心乐之。”意思是说，从一个小山丘向西走一百二十步，隔着竹林，听到水流的声音，像玉佩玉环相撞的声音一样悦耳，使人心生欢喜。</w:t>
      </w:r>
    </w:p>
    <w:p w14:paraId="1242982A" w14:textId="77777777" w:rsidR="004E1DA7" w:rsidRDefault="004E1DA7">
      <w:pPr>
        <w:rPr>
          <w:rFonts w:hint="eastAsia"/>
        </w:rPr>
      </w:pPr>
    </w:p>
    <w:p w14:paraId="2AB20291" w14:textId="77777777" w:rsidR="004E1DA7" w:rsidRDefault="004E1DA7">
      <w:pPr>
        <w:rPr>
          <w:rFonts w:hint="eastAsia"/>
        </w:rPr>
      </w:pPr>
    </w:p>
    <w:p w14:paraId="04D532EF" w14:textId="77777777" w:rsidR="004E1DA7" w:rsidRDefault="004E1DA7">
      <w:pPr>
        <w:rPr>
          <w:rFonts w:hint="eastAsia"/>
        </w:rPr>
      </w:pPr>
    </w:p>
    <w:p w14:paraId="306D5CD3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接下来描写了通往小石潭的小路：“潭中鱼可百许头，皆若空游无所依。”这里的意思是，潭中的鱼大约有一百条左右，都好像在空中游动，没有依靠。</w:t>
      </w:r>
    </w:p>
    <w:p w14:paraId="791D52C0" w14:textId="77777777" w:rsidR="004E1DA7" w:rsidRDefault="004E1DA7">
      <w:pPr>
        <w:rPr>
          <w:rFonts w:hint="eastAsia"/>
        </w:rPr>
      </w:pPr>
    </w:p>
    <w:p w14:paraId="15F7EEBD" w14:textId="77777777" w:rsidR="004E1DA7" w:rsidRDefault="004E1DA7">
      <w:pPr>
        <w:rPr>
          <w:rFonts w:hint="eastAsia"/>
        </w:rPr>
      </w:pPr>
    </w:p>
    <w:p w14:paraId="6D8A8D62" w14:textId="77777777" w:rsidR="004E1DA7" w:rsidRDefault="004E1DA7">
      <w:pPr>
        <w:rPr>
          <w:rFonts w:hint="eastAsia"/>
        </w:rPr>
      </w:pPr>
    </w:p>
    <w:p w14:paraId="0C5E57E2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文中还写到阳光照入水中，鱼影映在石头上：“日光下澈，影布石上，佁然不动；俶尔远逝，往来翕忽。”阳光直射到水底，鱼的影子映在石头上，静静地一动不动；忽然间又游得很远，来来往往，轻快迅疾。</w:t>
      </w:r>
    </w:p>
    <w:p w14:paraId="2AD83051" w14:textId="77777777" w:rsidR="004E1DA7" w:rsidRDefault="004E1DA7">
      <w:pPr>
        <w:rPr>
          <w:rFonts w:hint="eastAsia"/>
        </w:rPr>
      </w:pPr>
    </w:p>
    <w:p w14:paraId="3676ABEE" w14:textId="77777777" w:rsidR="004E1DA7" w:rsidRDefault="004E1DA7">
      <w:pPr>
        <w:rPr>
          <w:rFonts w:hint="eastAsia"/>
        </w:rPr>
      </w:pPr>
    </w:p>
    <w:p w14:paraId="223A63FA" w14:textId="77777777" w:rsidR="004E1DA7" w:rsidRDefault="004E1DA7">
      <w:pPr>
        <w:rPr>
          <w:rFonts w:hint="eastAsia"/>
        </w:rPr>
      </w:pPr>
    </w:p>
    <w:p w14:paraId="16FD586A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作者感叹道：“以其境过清，不可久居，乃记之而去。”意思是说，因为这里的环境过于冷清凄凉，不能长时间停留，于是记录下这一切便离开了。</w:t>
      </w:r>
    </w:p>
    <w:p w14:paraId="75382450" w14:textId="77777777" w:rsidR="004E1DA7" w:rsidRDefault="004E1DA7">
      <w:pPr>
        <w:rPr>
          <w:rFonts w:hint="eastAsia"/>
        </w:rPr>
      </w:pPr>
    </w:p>
    <w:p w14:paraId="016F634C" w14:textId="77777777" w:rsidR="004E1DA7" w:rsidRDefault="004E1DA7">
      <w:pPr>
        <w:rPr>
          <w:rFonts w:hint="eastAsia"/>
        </w:rPr>
      </w:pPr>
    </w:p>
    <w:p w14:paraId="40308EE1" w14:textId="77777777" w:rsidR="004E1DA7" w:rsidRDefault="004E1DA7">
      <w:pPr>
        <w:rPr>
          <w:rFonts w:hint="eastAsia"/>
        </w:rPr>
      </w:pPr>
    </w:p>
    <w:p w14:paraId="175685A5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艺术特色与思想情感</w:t>
      </w:r>
    </w:p>
    <w:p w14:paraId="77C8B516" w14:textId="77777777" w:rsidR="004E1DA7" w:rsidRDefault="004E1DA7">
      <w:pPr>
        <w:rPr>
          <w:rFonts w:hint="eastAsia"/>
        </w:rPr>
      </w:pPr>
    </w:p>
    <w:p w14:paraId="1FE98FA3" w14:textId="77777777" w:rsidR="004E1DA7" w:rsidRDefault="004E1DA7">
      <w:pPr>
        <w:rPr>
          <w:rFonts w:hint="eastAsia"/>
        </w:rPr>
      </w:pPr>
    </w:p>
    <w:p w14:paraId="2CB0ACED" w14:textId="77777777" w:rsidR="004E1DA7" w:rsidRDefault="004E1DA7">
      <w:pPr>
        <w:rPr>
          <w:rFonts w:hint="eastAsia"/>
        </w:rPr>
      </w:pPr>
      <w:r>
        <w:rPr>
          <w:rFonts w:hint="eastAsia"/>
        </w:rPr>
        <w:tab/>
        <w:t>《小石潭记》语言简练，意境深远，运用了白描手法，将景物描绘得生动传神。通过对小石潭清幽景色的描写，表现了作者对自然的热爱与向往，也流露出他因贬谪而产生的孤独与悲凉。</w:t>
      </w:r>
    </w:p>
    <w:p w14:paraId="7FE82486" w14:textId="77777777" w:rsidR="004E1DA7" w:rsidRDefault="004E1DA7">
      <w:pPr>
        <w:rPr>
          <w:rFonts w:hint="eastAsia"/>
        </w:rPr>
      </w:pPr>
    </w:p>
    <w:p w14:paraId="0BA150D0" w14:textId="77777777" w:rsidR="004E1DA7" w:rsidRDefault="004E1DA7">
      <w:pPr>
        <w:rPr>
          <w:rFonts w:hint="eastAsia"/>
        </w:rPr>
      </w:pPr>
    </w:p>
    <w:p w14:paraId="695CA6F2" w14:textId="77777777" w:rsidR="004E1DA7" w:rsidRDefault="004E1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D212F" w14:textId="46A6000C" w:rsidR="005320AF" w:rsidRDefault="005320AF"/>
    <w:sectPr w:rsidR="0053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AF"/>
    <w:rsid w:val="00405574"/>
    <w:rsid w:val="004E1DA7"/>
    <w:rsid w:val="005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59393-91AB-4EBE-B97A-66A50CCF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