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ACAA" w14:textId="77777777" w:rsidR="00991AFC" w:rsidRDefault="00991AFC">
      <w:pPr>
        <w:rPr>
          <w:rFonts w:hint="eastAsia"/>
        </w:rPr>
      </w:pPr>
      <w:r>
        <w:rPr>
          <w:rFonts w:hint="eastAsia"/>
        </w:rPr>
        <w:t>lóu dī</w:t>
      </w:r>
    </w:p>
    <w:p w14:paraId="467FD337" w14:textId="77777777" w:rsidR="00991AFC" w:rsidRDefault="00991AFC">
      <w:pPr>
        <w:rPr>
          <w:rFonts w:hint="eastAsia"/>
        </w:rPr>
      </w:pPr>
      <w:r>
        <w:rPr>
          <w:rFonts w:hint="eastAsia"/>
        </w:rPr>
        <w:t>当人们听到"loud的拼音"被拆解为"lóu dī"时，可能会联想到两种截然不同的意象——前者让人想到晨雾中的古建筑轮廓，后者则仿佛是雨滴落下的声音。本文将以这种音韵双关为线索，展开一场关于城市建筑与自然声响的对话。</w:t>
      </w:r>
    </w:p>
    <w:p w14:paraId="3A940241" w14:textId="77777777" w:rsidR="00991AFC" w:rsidRDefault="00991AFC">
      <w:pPr>
        <w:rPr>
          <w:rFonts w:hint="eastAsia"/>
        </w:rPr>
      </w:pPr>
    </w:p>
    <w:p w14:paraId="0C223B33" w14:textId="77777777" w:rsidR="00991AFC" w:rsidRDefault="00991AFC">
      <w:pPr>
        <w:rPr>
          <w:rFonts w:hint="eastAsia"/>
        </w:rPr>
      </w:pPr>
    </w:p>
    <w:p w14:paraId="47608980" w14:textId="77777777" w:rsidR="00991AFC" w:rsidRDefault="00991AFC">
      <w:pPr>
        <w:rPr>
          <w:rFonts w:hint="eastAsia"/>
        </w:rPr>
      </w:pPr>
      <w:r>
        <w:rPr>
          <w:rFonts w:hint="eastAsia"/>
        </w:rPr>
        <w:t>建筑之音：lóu的时空维度</w:t>
      </w:r>
    </w:p>
    <w:p w14:paraId="31931D11" w14:textId="77777777" w:rsidR="00991AFC" w:rsidRDefault="00991AFC">
      <w:pPr>
        <w:rPr>
          <w:rFonts w:hint="eastAsia"/>
        </w:rPr>
      </w:pPr>
      <w:r>
        <w:rPr>
          <w:rFonts w:hint="eastAsia"/>
        </w:rPr>
        <w:t>汉字"楼"承载着中华文明三千年的垂直空间哲学。从春秋战国的层台累榭到宋代营造法式的精妙比例，"楼"始终是技术与艺术的融合体。在现代都市中，玻璃幕墙构筑的摩天大楼延续着这种传统：上海中心大厦的螺旋曲线，迪拜哈利法塔的纳米涂层，都在回应着古人对"高远"的追求。但技术的革新正在改写规则，参数化设计软件将传统榫卯结构转化为参数模型，使得斗拱美学以算法形式重生。</w:t>
      </w:r>
    </w:p>
    <w:p w14:paraId="61CBBF9E" w14:textId="77777777" w:rsidR="00991AFC" w:rsidRDefault="00991AFC">
      <w:pPr>
        <w:rPr>
          <w:rFonts w:hint="eastAsia"/>
        </w:rPr>
      </w:pPr>
    </w:p>
    <w:p w14:paraId="1E0CC209" w14:textId="77777777" w:rsidR="00991AFC" w:rsidRDefault="00991AFC">
      <w:pPr>
        <w:rPr>
          <w:rFonts w:hint="eastAsia"/>
        </w:rPr>
      </w:pPr>
    </w:p>
    <w:p w14:paraId="4804CB24" w14:textId="77777777" w:rsidR="00991AFC" w:rsidRDefault="00991AFC">
      <w:pPr>
        <w:rPr>
          <w:rFonts w:hint="eastAsia"/>
        </w:rPr>
      </w:pPr>
      <w:r>
        <w:rPr>
          <w:rFonts w:hint="eastAsia"/>
        </w:rPr>
        <w:t>雨落之诗：dī的自然韵律</w:t>
      </w:r>
    </w:p>
    <w:p w14:paraId="3336548F" w14:textId="77777777" w:rsidR="00991AFC" w:rsidRDefault="00991AFC">
      <w:pPr>
        <w:rPr>
          <w:rFonts w:hint="eastAsia"/>
        </w:rPr>
      </w:pPr>
      <w:r>
        <w:rPr>
          <w:rFonts w:hint="eastAsia"/>
        </w:rPr>
        <w:t>当雨滴撞击不同材质表面，会产生丰富的声学效果。实验数据显示，雨滴落在陶土屋瓦时的频率为800-1200Hz，而在金属雨棚上则可达2000Hz以上。京都西芳寺的苔藓庭院特意用火山岩铺设排水系统，让雨声形成持续的低频共振。现代建筑师开始将这种自然韵律融入设计，新加坡的艺术科学博物馆屋顶收集雨水形成水幕音乐，柏林犹太博物馆的排水系统能根据雨量变化演奏不同乐章。</w:t>
      </w:r>
    </w:p>
    <w:p w14:paraId="07F4F72A" w14:textId="77777777" w:rsidR="00991AFC" w:rsidRDefault="00991AFC">
      <w:pPr>
        <w:rPr>
          <w:rFonts w:hint="eastAsia"/>
        </w:rPr>
      </w:pPr>
    </w:p>
    <w:p w14:paraId="2842D2A4" w14:textId="77777777" w:rsidR="00991AFC" w:rsidRDefault="00991AFC">
      <w:pPr>
        <w:rPr>
          <w:rFonts w:hint="eastAsia"/>
        </w:rPr>
      </w:pPr>
    </w:p>
    <w:p w14:paraId="5312E76E" w14:textId="77777777" w:rsidR="00991AFC" w:rsidRDefault="00991AFC">
      <w:pPr>
        <w:rPr>
          <w:rFonts w:hint="eastAsia"/>
        </w:rPr>
      </w:pPr>
      <w:r>
        <w:rPr>
          <w:rFonts w:hint="eastAsia"/>
        </w:rPr>
        <w:t>古今交响：数字技术的调和</w:t>
      </w:r>
    </w:p>
    <w:p w14:paraId="58E79238" w14:textId="77777777" w:rsidR="00991AFC" w:rsidRDefault="00991AFC">
      <w:pPr>
        <w:rPr>
          <w:rFonts w:hint="eastAsia"/>
        </w:rPr>
      </w:pPr>
      <w:r>
        <w:rPr>
          <w:rFonts w:hint="eastAsia"/>
        </w:rPr>
        <w:t>参数化设计正在创造新的听觉建筑。扎哈·哈迪德建筑事务所开发的流体算法，能将水声波形转化为建筑表皮曲率。在米兰垂直森林项目中，树影摇曳的频率通过压电传感器转化为电信号，调节幕墙的光伏发电效率。更有趣的是，波士顿的某栋实验建筑安装了"声学皮肤"，能主动吸收或反射特定频段的声音——当清晨鸟鸣声达到峰值时，东立面会自动转变为透声模式。</w:t>
      </w:r>
    </w:p>
    <w:p w14:paraId="4C449D1E" w14:textId="77777777" w:rsidR="00991AFC" w:rsidRDefault="00991AFC">
      <w:pPr>
        <w:rPr>
          <w:rFonts w:hint="eastAsia"/>
        </w:rPr>
      </w:pPr>
    </w:p>
    <w:p w14:paraId="2E4BD87C" w14:textId="77777777" w:rsidR="00991AFC" w:rsidRDefault="00991AFC">
      <w:pPr>
        <w:rPr>
          <w:rFonts w:hint="eastAsia"/>
        </w:rPr>
      </w:pPr>
    </w:p>
    <w:p w14:paraId="1B7497DF" w14:textId="77777777" w:rsidR="00991AFC" w:rsidRDefault="00991AFC">
      <w:pPr>
        <w:rPr>
          <w:rFonts w:hint="eastAsia"/>
        </w:rPr>
      </w:pPr>
      <w:r>
        <w:rPr>
          <w:rFonts w:hint="eastAsia"/>
        </w:rPr>
        <w:t>文化转译：从听觉到空间的延伸</w:t>
      </w:r>
    </w:p>
    <w:p w14:paraId="04019F6E" w14:textId="77777777" w:rsidR="00991AFC" w:rsidRDefault="00991AFC">
      <w:pPr>
        <w:rPr>
          <w:rFonts w:hint="eastAsia"/>
        </w:rPr>
      </w:pPr>
      <w:r>
        <w:rPr>
          <w:rFonts w:hint="eastAsia"/>
        </w:rPr>
        <w:t>苏州博物馆的片石假山利用超声波测距技术模拟山泉轰鸣，北京大兴机场的穹顶声学系统通过1.2万个扬声器制造自然的混响效果。这种数字造景技术打破了传统园林"移天缩地"的具象模仿，转为创造可感知的氛围场域。更前沿的元宇宙建筑甚至能直接编程声场，让用户在虚拟空间中"聆听"结构的振动频率，用听觉维度重构空间认知。</w:t>
      </w:r>
    </w:p>
    <w:p w14:paraId="3F60C6A2" w14:textId="77777777" w:rsidR="00991AFC" w:rsidRDefault="00991AFC">
      <w:pPr>
        <w:rPr>
          <w:rFonts w:hint="eastAsia"/>
        </w:rPr>
      </w:pPr>
    </w:p>
    <w:p w14:paraId="666B720D" w14:textId="77777777" w:rsidR="00991AFC" w:rsidRDefault="00991AFC">
      <w:pPr>
        <w:rPr>
          <w:rFonts w:hint="eastAsia"/>
        </w:rPr>
      </w:pPr>
    </w:p>
    <w:p w14:paraId="72D7445A" w14:textId="77777777" w:rsidR="00991AFC" w:rsidRDefault="00991AFC">
      <w:pPr>
        <w:rPr>
          <w:rFonts w:hint="eastAsia"/>
        </w:rPr>
      </w:pPr>
      <w:r>
        <w:rPr>
          <w:rFonts w:hint="eastAsia"/>
        </w:rPr>
        <w:t>未来图景：声景城市的雏形</w:t>
      </w:r>
    </w:p>
    <w:p w14:paraId="3737F040" w14:textId="77777777" w:rsidR="00991AFC" w:rsidRDefault="00991AFC">
      <w:pPr>
        <w:rPr>
          <w:rFonts w:hint="eastAsia"/>
        </w:rPr>
      </w:pPr>
      <w:r>
        <w:rPr>
          <w:rFonts w:hint="eastAsia"/>
        </w:rPr>
        <w:t>伦敦正在试点的"城市声纹计划"通过物联网传感器绘制城市声波图谱，发现某街区雨声频率异常预示水管渗漏。新加坡的智慧树网络不仅监测空气质量，还能分析树叶摩擦产生的超声波数据。这些实践预示着声景将成为新型城市基础设施，当建筑不再沉默，当雨水开始诉说，城市将成为可阅读、可聆听的有机生命体。</w:t>
      </w:r>
    </w:p>
    <w:p w14:paraId="7C16382C" w14:textId="77777777" w:rsidR="00991AFC" w:rsidRDefault="00991AFC">
      <w:pPr>
        <w:rPr>
          <w:rFonts w:hint="eastAsia"/>
        </w:rPr>
      </w:pPr>
    </w:p>
    <w:p w14:paraId="77CE24B2" w14:textId="77777777" w:rsidR="00991AFC" w:rsidRDefault="00991AFC">
      <w:pPr>
        <w:rPr>
          <w:rFonts w:hint="eastAsia"/>
        </w:rPr>
      </w:pPr>
    </w:p>
    <w:p w14:paraId="5534892D" w14:textId="77777777" w:rsidR="00991AFC" w:rsidRDefault="00991AFC">
      <w:pPr>
        <w:rPr>
          <w:rFonts w:hint="eastAsia"/>
        </w:rPr>
      </w:pPr>
      <w:r>
        <w:rPr>
          <w:rFonts w:hint="eastAsia"/>
        </w:rPr>
        <w:t>最后的总结：在声响中栖居</w:t>
      </w:r>
    </w:p>
    <w:p w14:paraId="41DBB874" w14:textId="77777777" w:rsidR="00991AFC" w:rsidRDefault="00991AFC">
      <w:pPr>
        <w:rPr>
          <w:rFonts w:hint="eastAsia"/>
        </w:rPr>
      </w:pPr>
      <w:r>
        <w:rPr>
          <w:rFonts w:hint="eastAsia"/>
        </w:rPr>
        <w:t>从良渚古城的夯土城墙到迪拜垂直森林的水幕幕墙，人类始终在寻找与环境对话的方式。"lóu dī"的拼音拆解意外揭示了建筑与声音的内在关联——前者构筑庇护所的具象形态，后者编织感知的隐形网络。当我们在智能音箱前轻声指令"播放雨声"时，或许正在重演远古先民聆听洞穴回声的原始冲动。未来的建筑师或许不是空间的塑造者，而是频谱的编排师，在数字与自然的交界处谱写新的生存诗篇。</w:t>
      </w:r>
    </w:p>
    <w:p w14:paraId="24572C5C" w14:textId="77777777" w:rsidR="00991AFC" w:rsidRDefault="00991AFC">
      <w:pPr>
        <w:rPr>
          <w:rFonts w:hint="eastAsia"/>
        </w:rPr>
      </w:pPr>
    </w:p>
    <w:p w14:paraId="1E0C3439" w14:textId="77777777" w:rsidR="00991AFC" w:rsidRDefault="00991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038A8" w14:textId="3F4D92F9" w:rsidR="00CD7203" w:rsidRDefault="00CD7203"/>
    <w:sectPr w:rsidR="00CD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03"/>
    <w:rsid w:val="009304C9"/>
    <w:rsid w:val="00991AFC"/>
    <w:rsid w:val="00C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2244B-C6C5-49C5-84F3-C2521C8C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