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2CA9" w14:textId="77777777" w:rsidR="00397217" w:rsidRDefault="00397217">
      <w:pPr>
        <w:rPr>
          <w:rFonts w:hint="eastAsia"/>
        </w:rPr>
      </w:pPr>
      <w:r>
        <w:rPr>
          <w:rFonts w:hint="eastAsia"/>
        </w:rPr>
        <w:t>biao1 ge4 zhe4 de5 pin1 yin1 ge4 shi4</w:t>
      </w:r>
    </w:p>
    <w:p w14:paraId="68737E8E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79F5" w14:textId="77777777" w:rsidR="00397217" w:rsidRDefault="00397217">
      <w:pPr>
        <w:rPr>
          <w:rFonts w:hint="eastAsia"/>
        </w:rPr>
      </w:pPr>
      <w:r>
        <w:rPr>
          <w:rFonts w:hint="eastAsia"/>
        </w:rPr>
        <w:t>在当今数字化时代，表格制作是一项基本技能，无论是用于商业报告、学术研究还是个人规划。熟练掌握表格的拼音格式，可以大大提升工作效率和数据处理能力。下面将详细阐述如何创建一个既专业又实用的表格。</w:t>
      </w:r>
    </w:p>
    <w:p w14:paraId="1AD2CEDA" w14:textId="77777777" w:rsidR="00397217" w:rsidRDefault="00397217">
      <w:pPr>
        <w:rPr>
          <w:rFonts w:hint="eastAsia"/>
        </w:rPr>
      </w:pPr>
    </w:p>
    <w:p w14:paraId="1C577A55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3C654" w14:textId="77777777" w:rsidR="00397217" w:rsidRDefault="00397217">
      <w:pPr>
        <w:rPr>
          <w:rFonts w:hint="eastAsia"/>
        </w:rPr>
      </w:pPr>
      <w:r>
        <w:rPr>
          <w:rFonts w:hint="eastAsia"/>
        </w:rPr>
        <w:t>选择合适的工具</w:t>
      </w:r>
    </w:p>
    <w:p w14:paraId="08557C90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2710" w14:textId="77777777" w:rsidR="00397217" w:rsidRDefault="00397217">
      <w:pPr>
        <w:rPr>
          <w:rFonts w:hint="eastAsia"/>
        </w:rPr>
      </w:pPr>
      <w:r>
        <w:rPr>
          <w:rFonts w:hint="eastAsia"/>
        </w:rPr>
        <w:t>要根据具体需求选择适合的软件工具。市面上有许多优秀的表格制作软件，如Microsoft Excel、Google Sheets等。这些软件提供了丰富的功能，从简单的数据输入到复杂的公式计算和图表生成。对于初学者来说，建议从Excel入手，因为其用户界面友好，教程资源丰富，而且几乎适用于所有工作场景。一旦掌握了Excel的基础操作，再转向其他高级应用也相对容易。</w:t>
      </w:r>
    </w:p>
    <w:p w14:paraId="3FD7F7E2" w14:textId="77777777" w:rsidR="00397217" w:rsidRDefault="00397217">
      <w:pPr>
        <w:rPr>
          <w:rFonts w:hint="eastAsia"/>
        </w:rPr>
      </w:pPr>
    </w:p>
    <w:p w14:paraId="44F1BCB7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34CD5" w14:textId="77777777" w:rsidR="00397217" w:rsidRDefault="00397217">
      <w:pPr>
        <w:rPr>
          <w:rFonts w:hint="eastAsia"/>
        </w:rPr>
      </w:pPr>
      <w:r>
        <w:rPr>
          <w:rFonts w:hint="eastAsia"/>
        </w:rPr>
        <w:t>了解基础元素</w:t>
      </w:r>
    </w:p>
    <w:p w14:paraId="727D4BA4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DE931" w14:textId="77777777" w:rsidR="00397217" w:rsidRDefault="00397217">
      <w:pPr>
        <w:rPr>
          <w:rFonts w:hint="eastAsia"/>
        </w:rPr>
      </w:pPr>
      <w:r>
        <w:rPr>
          <w:rFonts w:hint="eastAsia"/>
        </w:rPr>
        <w:t>熟悉表格的基本组成是必不可少的第一步。单元格是表格最小的数据单位，行与列交叉形成一个个格子，每个格子即为一个单元格。行通常用数字标记（例如1, 2, 3...），而列则用字母表示（如A, B, C...）。通过行号和列标可以精确定位任何一个单元格的位置。还需学习如何调整单元格的大小、合并或拆分单元格，以及设置边框和背景色等美化操作。</w:t>
      </w:r>
    </w:p>
    <w:p w14:paraId="3DC86FED" w14:textId="77777777" w:rsidR="00397217" w:rsidRDefault="00397217">
      <w:pPr>
        <w:rPr>
          <w:rFonts w:hint="eastAsia"/>
        </w:rPr>
      </w:pPr>
    </w:p>
    <w:p w14:paraId="7419D8EE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07E14" w14:textId="77777777" w:rsidR="00397217" w:rsidRDefault="00397217">
      <w:pPr>
        <w:rPr>
          <w:rFonts w:hint="eastAsia"/>
        </w:rPr>
      </w:pPr>
      <w:r>
        <w:rPr>
          <w:rFonts w:hint="eastAsia"/>
        </w:rPr>
        <w:t>输入并整理数据</w:t>
      </w:r>
    </w:p>
    <w:p w14:paraId="30379C49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C1388" w14:textId="77777777" w:rsidR="00397217" w:rsidRDefault="00397217">
      <w:pPr>
        <w:rPr>
          <w:rFonts w:hint="eastAsia"/>
        </w:rPr>
      </w:pPr>
      <w:r>
        <w:rPr>
          <w:rFonts w:hint="eastAsia"/>
        </w:rPr>
        <w:t>接下来就是实际的数据录入了。这一步看似简单，实则需要细心和耐心。确保每一项数据准确无误地填入对应的单元格中。如果表格涉及大量数据，可能还需要进行初步的数据清洗，比如去除重复值、修正错误信息等。合理运用筛选和排序功能，可以让表格更加条理清晰，便于后续分析。</w:t>
      </w:r>
    </w:p>
    <w:p w14:paraId="588BE41D" w14:textId="77777777" w:rsidR="00397217" w:rsidRDefault="00397217">
      <w:pPr>
        <w:rPr>
          <w:rFonts w:hint="eastAsia"/>
        </w:rPr>
      </w:pPr>
    </w:p>
    <w:p w14:paraId="6AE43506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DA2EC" w14:textId="77777777" w:rsidR="00397217" w:rsidRDefault="00397217">
      <w:pPr>
        <w:rPr>
          <w:rFonts w:hint="eastAsia"/>
        </w:rPr>
      </w:pPr>
      <w:r>
        <w:rPr>
          <w:rFonts w:hint="eastAsia"/>
        </w:rPr>
        <w:t>使用公式与函数</w:t>
      </w:r>
    </w:p>
    <w:p w14:paraId="6851C4D6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D028A" w14:textId="77777777" w:rsidR="00397217" w:rsidRDefault="00397217">
      <w:pPr>
        <w:rPr>
          <w:rFonts w:hint="eastAsia"/>
        </w:rPr>
      </w:pPr>
      <w:r>
        <w:rPr>
          <w:rFonts w:hint="eastAsia"/>
        </w:rPr>
        <w:t>为了使表格不仅仅是一个静态的数据展示平台，我们还可以利用内置的公式和函数来实现动态计算。从加减乘除四则运算到求平均值、最大/最小值统计，乃至条件判断、查找引用等功能，都可以通过编写相应的公式轻松完成。掌握常用函数不仅能提高效率，还能让我们的数据分析更深入。</w:t>
      </w:r>
    </w:p>
    <w:p w14:paraId="7C10175E" w14:textId="77777777" w:rsidR="00397217" w:rsidRDefault="00397217">
      <w:pPr>
        <w:rPr>
          <w:rFonts w:hint="eastAsia"/>
        </w:rPr>
      </w:pPr>
    </w:p>
    <w:p w14:paraId="6C4DF5F4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0F02" w14:textId="77777777" w:rsidR="00397217" w:rsidRDefault="00397217">
      <w:pPr>
        <w:rPr>
          <w:rFonts w:hint="eastAsia"/>
        </w:rPr>
      </w:pPr>
      <w:r>
        <w:rPr>
          <w:rFonts w:hint="eastAsia"/>
        </w:rPr>
        <w:t>添加图表辅助说明</w:t>
      </w:r>
    </w:p>
    <w:p w14:paraId="1B43BCD3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28608" w14:textId="77777777" w:rsidR="00397217" w:rsidRDefault="00397217">
      <w:pPr>
        <w:rPr>
          <w:rFonts w:hint="eastAsia"/>
        </w:rPr>
      </w:pPr>
      <w:r>
        <w:rPr>
          <w:rFonts w:hint="eastAsia"/>
        </w:rPr>
        <w:t>有时候，文字和数字难以直观表达复杂的关系。这时，就可以考虑加入图表元素作为补充。无论是柱状图、折线图还是饼图，都能以视觉化的方式呈现数据特征，帮助读者快速抓住重点。创建图表时要注意选择恰当的类型，并且保持设计风格的一致性，使其成为整个文档的一部分。</w:t>
      </w:r>
    </w:p>
    <w:p w14:paraId="5F714025" w14:textId="77777777" w:rsidR="00397217" w:rsidRDefault="00397217">
      <w:pPr>
        <w:rPr>
          <w:rFonts w:hint="eastAsia"/>
        </w:rPr>
      </w:pPr>
    </w:p>
    <w:p w14:paraId="7C8A17CD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F2937" w14:textId="77777777" w:rsidR="00397217" w:rsidRDefault="00397217">
      <w:pPr>
        <w:rPr>
          <w:rFonts w:hint="eastAsia"/>
        </w:rPr>
      </w:pPr>
      <w:r>
        <w:rPr>
          <w:rFonts w:hint="eastAsia"/>
        </w:rPr>
        <w:t>保存与分享成果</w:t>
      </w:r>
    </w:p>
    <w:p w14:paraId="06D16A32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C2B9" w14:textId="77777777" w:rsidR="00397217" w:rsidRDefault="00397217">
      <w:pPr>
        <w:rPr>
          <w:rFonts w:hint="eastAsia"/>
        </w:rPr>
      </w:pPr>
      <w:r>
        <w:rPr>
          <w:rFonts w:hint="eastAsia"/>
        </w:rPr>
        <w:t>最后别忘了妥善保存你的作品。大多数表格软件都支持多种文件格式导出，如.xlsx、.csv等。选择合适的格式取决于你打算如何进一步使用这份表格。如果你希望与他人协作编辑，那么云存储服务或许是个不错的选择；若仅需分享查看，则可以考虑转换成PDF格式发送给对方。无论如何，定期备份都是保护劳动成果的好习惯。</w:t>
      </w:r>
    </w:p>
    <w:p w14:paraId="3A82668D" w14:textId="77777777" w:rsidR="00397217" w:rsidRDefault="00397217">
      <w:pPr>
        <w:rPr>
          <w:rFonts w:hint="eastAsia"/>
        </w:rPr>
      </w:pPr>
    </w:p>
    <w:p w14:paraId="50A74480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F7C57" w14:textId="77777777" w:rsidR="00397217" w:rsidRDefault="00397217">
      <w:pPr>
        <w:rPr>
          <w:rFonts w:hint="eastAsia"/>
        </w:rPr>
      </w:pPr>
      <w:r>
        <w:rPr>
          <w:rFonts w:hint="eastAsia"/>
        </w:rPr>
        <w:t>最后的总结</w:t>
      </w:r>
    </w:p>
    <w:p w14:paraId="43E8E49E" w14:textId="77777777" w:rsidR="00397217" w:rsidRDefault="0039721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9FA7C" w14:textId="77777777" w:rsidR="00397217" w:rsidRDefault="00397217">
      <w:pPr>
        <w:rPr>
          <w:rFonts w:hint="eastAsia"/>
        </w:rPr>
      </w:pPr>
      <w:r>
        <w:rPr>
          <w:rFonts w:hint="eastAsia"/>
        </w:rPr>
        <w:t>制作一份优质的表格不仅要求对软件工具的熟练掌握，还包括对数据的理解和创意性的视觉呈现。不断练习，探索新方法，定能让你在这一领域游刃有余。记住，一个好的表格不仅仅是信息的容器，更是沟通的桥梁，它连接着数据背后的故事与价值。</w:t>
      </w:r>
    </w:p>
    <w:p w14:paraId="6789BC03" w14:textId="77777777" w:rsidR="00397217" w:rsidRDefault="00397217">
      <w:pPr>
        <w:rPr>
          <w:rFonts w:hint="eastAsia"/>
        </w:rPr>
      </w:pPr>
    </w:p>
    <w:p w14:paraId="28E720FF" w14:textId="77777777" w:rsidR="00397217" w:rsidRDefault="00397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6F679" w14:textId="29FEA405" w:rsidR="00321D78" w:rsidRDefault="00321D78"/>
    <w:sectPr w:rsidR="0032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78"/>
    <w:rsid w:val="00321D78"/>
    <w:rsid w:val="00397217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6A576-8500-4D59-B310-CAE5377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