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1597" w14:textId="77777777" w:rsidR="00C12929" w:rsidRDefault="00C12929">
      <w:pPr>
        <w:rPr>
          <w:rFonts w:hint="eastAsia"/>
        </w:rPr>
      </w:pPr>
      <w:r>
        <w:rPr>
          <w:rFonts w:hint="eastAsia"/>
        </w:rPr>
        <w:t>苍的拼音组词</w:t>
      </w:r>
    </w:p>
    <w:p w14:paraId="40B28C8F" w14:textId="77777777" w:rsidR="00C12929" w:rsidRDefault="00C12929">
      <w:pPr>
        <w:rPr>
          <w:rFonts w:hint="eastAsia"/>
        </w:rPr>
      </w:pPr>
      <w:r>
        <w:rPr>
          <w:rFonts w:hint="eastAsia"/>
        </w:rPr>
        <w:t>汉字“苍”是一个充满诗意与哲学意味的文字，它在汉语中通常被用来形容深青色或灰白色，同时也带有古老、沧桑的感觉。本文将围绕“苍”的拼音组词展开探讨，旨在揭示这个字背后的丰富语义和文化内涵。</w:t>
      </w:r>
    </w:p>
    <w:p w14:paraId="20AEB74C" w14:textId="77777777" w:rsidR="00C12929" w:rsidRDefault="00C12929">
      <w:pPr>
        <w:rPr>
          <w:rFonts w:hint="eastAsia"/>
        </w:rPr>
      </w:pPr>
    </w:p>
    <w:p w14:paraId="35FBE23C" w14:textId="77777777" w:rsidR="00C12929" w:rsidRDefault="00C1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A6E8C" w14:textId="77777777" w:rsidR="00C12929" w:rsidRDefault="00C12929">
      <w:pPr>
        <w:rPr>
          <w:rFonts w:hint="eastAsia"/>
        </w:rPr>
      </w:pPr>
      <w:r>
        <w:rPr>
          <w:rFonts w:hint="eastAsia"/>
        </w:rPr>
        <w:t>苍的读音</w:t>
      </w:r>
    </w:p>
    <w:p w14:paraId="04185572" w14:textId="77777777" w:rsidR="00C12929" w:rsidRDefault="00C12929">
      <w:pPr>
        <w:rPr>
          <w:rFonts w:hint="eastAsia"/>
        </w:rPr>
      </w:pPr>
      <w:r>
        <w:rPr>
          <w:rFonts w:hint="eastAsia"/>
        </w:rPr>
        <w:t>“苍”的拼音是 cāng，属于阴平声调，发音时口型较为开阔，声音洪亮且深远。在古代文献中，“苍”经常用来描述天空的颜色或是岁月久远的事物，这不仅反映了古人对自然界的观察，也体现了他们对于时间流逝的独特感知。</w:t>
      </w:r>
    </w:p>
    <w:p w14:paraId="7AE551FA" w14:textId="77777777" w:rsidR="00C12929" w:rsidRDefault="00C12929">
      <w:pPr>
        <w:rPr>
          <w:rFonts w:hint="eastAsia"/>
        </w:rPr>
      </w:pPr>
    </w:p>
    <w:p w14:paraId="34764576" w14:textId="77777777" w:rsidR="00C12929" w:rsidRDefault="00C1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473BE" w14:textId="77777777" w:rsidR="00C12929" w:rsidRDefault="00C12929">
      <w:pPr>
        <w:rPr>
          <w:rFonts w:hint="eastAsia"/>
        </w:rPr>
      </w:pPr>
      <w:r>
        <w:rPr>
          <w:rFonts w:hint="eastAsia"/>
        </w:rPr>
        <w:t>苍作为颜色的象征</w:t>
      </w:r>
    </w:p>
    <w:p w14:paraId="1DDBB734" w14:textId="77777777" w:rsidR="00C12929" w:rsidRDefault="00C12929">
      <w:pPr>
        <w:rPr>
          <w:rFonts w:hint="eastAsia"/>
        </w:rPr>
      </w:pPr>
      <w:r>
        <w:rPr>
          <w:rFonts w:hint="eastAsia"/>
        </w:rPr>
        <w:t>作为一种颜色，“苍”介于蓝绿之间，比蓝色更深沉，比绿色更冷峻。在中国传统文化里，苍色常常与大自然紧密相连，比如《诗经》中有“蒹葭苍苍”，描绘了秋天芦苇随风摇曳的画面。在园林设计中，设计师们也会利用植物的四季变化来营造出“苍翠欲滴”的视觉效果，让人心生宁静。</w:t>
      </w:r>
    </w:p>
    <w:p w14:paraId="31286B6B" w14:textId="77777777" w:rsidR="00C12929" w:rsidRDefault="00C12929">
      <w:pPr>
        <w:rPr>
          <w:rFonts w:hint="eastAsia"/>
        </w:rPr>
      </w:pPr>
    </w:p>
    <w:p w14:paraId="02A837E6" w14:textId="77777777" w:rsidR="00C12929" w:rsidRDefault="00C1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86F08" w14:textId="77777777" w:rsidR="00C12929" w:rsidRDefault="00C12929">
      <w:pPr>
        <w:rPr>
          <w:rFonts w:hint="eastAsia"/>
        </w:rPr>
      </w:pPr>
      <w:r>
        <w:rPr>
          <w:rFonts w:hint="eastAsia"/>
        </w:rPr>
        <w:t>苍表达的时间概念</w:t>
      </w:r>
    </w:p>
    <w:p w14:paraId="76A2696E" w14:textId="77777777" w:rsidR="00C12929" w:rsidRDefault="00C12929">
      <w:pPr>
        <w:rPr>
          <w:rFonts w:hint="eastAsia"/>
        </w:rPr>
      </w:pPr>
      <w:r>
        <w:rPr>
          <w:rFonts w:hint="eastAsia"/>
        </w:rPr>
        <w:t>除了颜色之外，“苍”还承载着浓厚的时间感。“苍老”、“苍桑”等词汇便是最好的证明。它们暗示了一种历经风雨后的沉淀，以及岁月留下的痕迹。在文学作品中，作者常用这些词语来形容人物经历世事变迁后的成熟稳重，或是描写古老建筑饱经风霜的模样，从而赋予故事更多的历史厚重感。</w:t>
      </w:r>
    </w:p>
    <w:p w14:paraId="380CC7A9" w14:textId="77777777" w:rsidR="00C12929" w:rsidRDefault="00C12929">
      <w:pPr>
        <w:rPr>
          <w:rFonts w:hint="eastAsia"/>
        </w:rPr>
      </w:pPr>
    </w:p>
    <w:p w14:paraId="0A761FEA" w14:textId="77777777" w:rsidR="00C12929" w:rsidRDefault="00C1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9B05" w14:textId="77777777" w:rsidR="00C12929" w:rsidRDefault="00C12929">
      <w:pPr>
        <w:rPr>
          <w:rFonts w:hint="eastAsia"/>
        </w:rPr>
      </w:pPr>
      <w:r>
        <w:rPr>
          <w:rFonts w:hint="eastAsia"/>
        </w:rPr>
        <w:t>苍与其他元素的组合</w:t>
      </w:r>
    </w:p>
    <w:p w14:paraId="41E412CE" w14:textId="77777777" w:rsidR="00C12929" w:rsidRDefault="00C12929">
      <w:pPr>
        <w:rPr>
          <w:rFonts w:hint="eastAsia"/>
        </w:rPr>
      </w:pPr>
      <w:r>
        <w:rPr>
          <w:rFonts w:hint="eastAsia"/>
        </w:rPr>
        <w:t>当“苍”与其他汉字结合时，它可以创造出许多富有意境的新词。“苍穹”指的是广阔的天空；“苍茫”则描绘出一片无垠的景象，无论是浩瀚的大海还是广袤的草原，都能用这个词来形容。而“苍松翠柏”更是成为了坚韧不拔精神的象征，表达了人们对长寿和坚强品质的向往。</w:t>
      </w:r>
    </w:p>
    <w:p w14:paraId="008431BE" w14:textId="77777777" w:rsidR="00C12929" w:rsidRDefault="00C12929">
      <w:pPr>
        <w:rPr>
          <w:rFonts w:hint="eastAsia"/>
        </w:rPr>
      </w:pPr>
    </w:p>
    <w:p w14:paraId="24359971" w14:textId="77777777" w:rsidR="00C12929" w:rsidRDefault="00C1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90A0" w14:textId="77777777" w:rsidR="00C12929" w:rsidRDefault="00C12929">
      <w:pPr>
        <w:rPr>
          <w:rFonts w:hint="eastAsia"/>
        </w:rPr>
      </w:pPr>
      <w:r>
        <w:rPr>
          <w:rFonts w:hint="eastAsia"/>
        </w:rPr>
        <w:t>最后的总结</w:t>
      </w:r>
    </w:p>
    <w:p w14:paraId="53EB581B" w14:textId="77777777" w:rsidR="00C12929" w:rsidRDefault="00C12929">
      <w:pPr>
        <w:rPr>
          <w:rFonts w:hint="eastAsia"/>
        </w:rPr>
      </w:pPr>
      <w:r>
        <w:rPr>
          <w:rFonts w:hint="eastAsia"/>
        </w:rPr>
        <w:t>“苍”的拼音组词不仅包含了丰富的色彩和时间意象，更蕴含了深厚的中华文化底蕴。通过了解这些词汇及其背后的故事，我们能够更加深刻地体会到汉语的魅力所在。无论是在日常交流还是文学创作中，“苍”都扮演着不可或缺的角色，持续影响着一代又一代中华儿女的心灵世界。</w:t>
      </w:r>
    </w:p>
    <w:p w14:paraId="3D0CE63A" w14:textId="77777777" w:rsidR="00C12929" w:rsidRDefault="00C12929">
      <w:pPr>
        <w:rPr>
          <w:rFonts w:hint="eastAsia"/>
        </w:rPr>
      </w:pPr>
    </w:p>
    <w:p w14:paraId="3558FE34" w14:textId="77777777" w:rsidR="00C12929" w:rsidRDefault="00C12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0FA62" w14:textId="32E925B9" w:rsidR="00AD4124" w:rsidRDefault="00AD4124"/>
    <w:sectPr w:rsidR="00A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24"/>
    <w:rsid w:val="00613040"/>
    <w:rsid w:val="00AD4124"/>
    <w:rsid w:val="00C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B75B-4193-43B3-9457-591E3E9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