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335B" w14:textId="77777777" w:rsidR="00CA56D5" w:rsidRDefault="00CA56D5">
      <w:pPr>
        <w:rPr>
          <w:rFonts w:hint="eastAsia"/>
        </w:rPr>
      </w:pPr>
      <w:r>
        <w:rPr>
          <w:rFonts w:hint="eastAsia"/>
        </w:rPr>
        <w:t>qian-xun</w:t>
      </w:r>
    </w:p>
    <w:p w14:paraId="17931057" w14:textId="77777777" w:rsidR="00CA56D5" w:rsidRDefault="00CA56D5">
      <w:pPr>
        <w:rPr>
          <w:rFonts w:hint="eastAsia"/>
        </w:rPr>
      </w:pPr>
    </w:p>
    <w:p w14:paraId="4A748AAA" w14:textId="77777777" w:rsidR="00CA56D5" w:rsidRDefault="00CA56D5">
      <w:pPr>
        <w:rPr>
          <w:rFonts w:hint="eastAsia"/>
        </w:rPr>
      </w:pPr>
      <w:r>
        <w:rPr>
          <w:rFonts w:hint="eastAsia"/>
        </w:rPr>
        <w:t>“千寻”这个名字来源于中国古代诗词，寓意深远。其中，“千”象征着广阔无垠的空间或时间，也代表着无限的可能；而“寻”则意味着探索、追寻，是对未知世界的好奇与渴望。两者结合，体现了对知识、真理和未来的不断追求。</w:t>
      </w:r>
    </w:p>
    <w:p w14:paraId="20E91C0B" w14:textId="77777777" w:rsidR="00CA56D5" w:rsidRDefault="00CA56D5">
      <w:pPr>
        <w:rPr>
          <w:rFonts w:hint="eastAsia"/>
        </w:rPr>
      </w:pPr>
    </w:p>
    <w:p w14:paraId="6A7F881A" w14:textId="77777777" w:rsidR="00CA56D5" w:rsidRDefault="00CA56D5">
      <w:pPr>
        <w:rPr>
          <w:rFonts w:hint="eastAsia"/>
        </w:rPr>
      </w:pPr>
    </w:p>
    <w:p w14:paraId="2E2CFDDC" w14:textId="77777777" w:rsidR="00CA56D5" w:rsidRDefault="00CA56D5">
      <w:pPr>
        <w:rPr>
          <w:rFonts w:hint="eastAsia"/>
        </w:rPr>
      </w:pPr>
      <w:r>
        <w:rPr>
          <w:rFonts w:hint="eastAsia"/>
        </w:rPr>
        <w:t>技术背景</w:t>
      </w:r>
    </w:p>
    <w:p w14:paraId="010DB23E" w14:textId="77777777" w:rsidR="00CA56D5" w:rsidRDefault="00CA56D5">
      <w:pPr>
        <w:rPr>
          <w:rFonts w:hint="eastAsia"/>
        </w:rPr>
      </w:pPr>
    </w:p>
    <w:p w14:paraId="741C9758" w14:textId="77777777" w:rsidR="00CA56D5" w:rsidRDefault="00CA56D5">
      <w:pPr>
        <w:rPr>
          <w:rFonts w:hint="eastAsia"/>
        </w:rPr>
      </w:pPr>
      <w:r>
        <w:rPr>
          <w:rFonts w:hint="eastAsia"/>
        </w:rPr>
        <w:t>作为阿里巴巴集团旗下的重要AI项目之一，千寻依托强大的云计算能力和丰富的数据资源，致力于打造高效、智能的服务体系。它不仅具备自然语言处理能力，还能理解复杂语境下的用户需求，提供精准的信息反馈和技术支持。</w:t>
      </w:r>
    </w:p>
    <w:p w14:paraId="41EE3581" w14:textId="77777777" w:rsidR="00CA56D5" w:rsidRDefault="00CA56D5">
      <w:pPr>
        <w:rPr>
          <w:rFonts w:hint="eastAsia"/>
        </w:rPr>
      </w:pPr>
    </w:p>
    <w:p w14:paraId="6A30EE69" w14:textId="77777777" w:rsidR="00CA56D5" w:rsidRDefault="00CA56D5">
      <w:pPr>
        <w:rPr>
          <w:rFonts w:hint="eastAsia"/>
        </w:rPr>
      </w:pPr>
    </w:p>
    <w:p w14:paraId="4A84F2A6" w14:textId="77777777" w:rsidR="00CA56D5" w:rsidRDefault="00CA56D5">
      <w:pPr>
        <w:rPr>
          <w:rFonts w:hint="eastAsia"/>
        </w:rPr>
      </w:pPr>
      <w:r>
        <w:rPr>
          <w:rFonts w:hint="eastAsia"/>
        </w:rPr>
        <w:t>应用场景</w:t>
      </w:r>
    </w:p>
    <w:p w14:paraId="4B770E32" w14:textId="77777777" w:rsidR="00CA56D5" w:rsidRDefault="00CA56D5">
      <w:pPr>
        <w:rPr>
          <w:rFonts w:hint="eastAsia"/>
        </w:rPr>
      </w:pPr>
    </w:p>
    <w:p w14:paraId="5F955988" w14:textId="77777777" w:rsidR="00CA56D5" w:rsidRDefault="00CA56D5">
      <w:pPr>
        <w:rPr>
          <w:rFonts w:hint="eastAsia"/>
        </w:rPr>
      </w:pPr>
      <w:r>
        <w:rPr>
          <w:rFonts w:hint="eastAsia"/>
        </w:rPr>
        <w:t>千寻的应用范围广泛，涵盖了多个领域。在企业服务方面，它可以为企业提供定制化的解决方案，帮助企业提升效率、降低成本；在个人使用场景中，千寻能够根据用户的兴趣爱好推荐相关内容，为用户提供个性化的体验。</w:t>
      </w:r>
    </w:p>
    <w:p w14:paraId="1E71C991" w14:textId="77777777" w:rsidR="00CA56D5" w:rsidRDefault="00CA56D5">
      <w:pPr>
        <w:rPr>
          <w:rFonts w:hint="eastAsia"/>
        </w:rPr>
      </w:pPr>
    </w:p>
    <w:p w14:paraId="724874FA" w14:textId="77777777" w:rsidR="00CA56D5" w:rsidRDefault="00CA56D5">
      <w:pPr>
        <w:rPr>
          <w:rFonts w:hint="eastAsia"/>
        </w:rPr>
      </w:pPr>
    </w:p>
    <w:p w14:paraId="3B46ECF3" w14:textId="77777777" w:rsidR="00CA56D5" w:rsidRDefault="00CA56D5">
      <w:pPr>
        <w:rPr>
          <w:rFonts w:hint="eastAsia"/>
        </w:rPr>
      </w:pPr>
      <w:r>
        <w:rPr>
          <w:rFonts w:hint="eastAsia"/>
        </w:rPr>
        <w:t>未来发展</w:t>
      </w:r>
    </w:p>
    <w:p w14:paraId="458D40FF" w14:textId="77777777" w:rsidR="00CA56D5" w:rsidRDefault="00CA56D5">
      <w:pPr>
        <w:rPr>
          <w:rFonts w:hint="eastAsia"/>
        </w:rPr>
      </w:pPr>
    </w:p>
    <w:p w14:paraId="3313E270" w14:textId="77777777" w:rsidR="00CA56D5" w:rsidRDefault="00CA56D5">
      <w:pPr>
        <w:rPr>
          <w:rFonts w:hint="eastAsia"/>
        </w:rPr>
      </w:pPr>
      <w:r>
        <w:rPr>
          <w:rFonts w:hint="eastAsia"/>
        </w:rPr>
        <w:t>随着人工智能技术的不断发展，千寻也在持续进化。未来，它将进一步提升自身的智能化水平，拓展更多应用场景，努力成为连接人与信息、人与服务、人与设备的重要桥梁。千寻也将更加注重用户体验，力求在每一次交互中都能带给用户惊喜与便利。</w:t>
      </w:r>
    </w:p>
    <w:p w14:paraId="3D53E7A9" w14:textId="77777777" w:rsidR="00CA56D5" w:rsidRDefault="00CA56D5">
      <w:pPr>
        <w:rPr>
          <w:rFonts w:hint="eastAsia"/>
        </w:rPr>
      </w:pPr>
    </w:p>
    <w:p w14:paraId="13F3A8A3" w14:textId="77777777" w:rsidR="00CA56D5" w:rsidRDefault="00CA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3D55" w14:textId="56EB178F" w:rsidR="00053CF0" w:rsidRDefault="00053CF0"/>
    <w:sectPr w:rsidR="0005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F0"/>
    <w:rsid w:val="00053CF0"/>
    <w:rsid w:val="00613040"/>
    <w:rsid w:val="00C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8BC26-C6B7-40F6-B03F-5E536D5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