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92120" w14:textId="77777777" w:rsidR="00AA23C2" w:rsidRDefault="00AA23C2">
      <w:pPr>
        <w:rPr>
          <w:rFonts w:hint="eastAsia"/>
        </w:rPr>
      </w:pPr>
      <w:r>
        <w:rPr>
          <w:rFonts w:hint="eastAsia"/>
        </w:rPr>
        <w:t>肠溶的拼音怎么写</w:t>
      </w:r>
    </w:p>
    <w:p w14:paraId="1804BBEF" w14:textId="77777777" w:rsidR="00AA23C2" w:rsidRDefault="00AA23C2">
      <w:pPr>
        <w:rPr>
          <w:rFonts w:hint="eastAsia"/>
        </w:rPr>
      </w:pPr>
      <w:r>
        <w:rPr>
          <w:rFonts w:hint="eastAsia"/>
        </w:rPr>
        <w:t>“肠溶”在汉语中的拼音写作“cháng róng”。这两个字分别代表了消化系统的一部分以及溶解的意思。具体来说，“肠”指的是人体内负责吸收营养和水分的重要器官，而“溶”则表示一种物质在另一种物质中分散或分解的过程。当这两个词组合在一起时，它们描述了一种特定类型的药物制剂特性，这种特性确保药物在胃部酸性环境中保持完整，并在进入小肠后才开始释放和被吸收。</w:t>
      </w:r>
    </w:p>
    <w:p w14:paraId="109CE58D" w14:textId="77777777" w:rsidR="00AA23C2" w:rsidRDefault="00AA23C2">
      <w:pPr>
        <w:rPr>
          <w:rFonts w:hint="eastAsia"/>
        </w:rPr>
      </w:pPr>
    </w:p>
    <w:p w14:paraId="361F21BA" w14:textId="77777777" w:rsidR="00AA23C2" w:rsidRDefault="00AA23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EED1D" w14:textId="77777777" w:rsidR="00AA23C2" w:rsidRDefault="00AA23C2">
      <w:pPr>
        <w:rPr>
          <w:rFonts w:hint="eastAsia"/>
        </w:rPr>
      </w:pPr>
      <w:r>
        <w:rPr>
          <w:rFonts w:hint="eastAsia"/>
        </w:rPr>
        <w:t>肠溶片的作用与原理</w:t>
      </w:r>
    </w:p>
    <w:p w14:paraId="0B920FBC" w14:textId="77777777" w:rsidR="00AA23C2" w:rsidRDefault="00AA23C2">
      <w:pPr>
        <w:rPr>
          <w:rFonts w:hint="eastAsia"/>
        </w:rPr>
      </w:pPr>
      <w:r>
        <w:rPr>
          <w:rFonts w:hint="eastAsia"/>
        </w:rPr>
        <w:t>肠溶片是一种特殊设计的药片，它拥有一个保护性的外层，这个外层在胃内的酸性环境下不会被破坏，而是等到药片到达小肠，即pH值较高的环境时才会分解。这一设计的目的在于保护药物免受胃酸的影响，同时也避免药物对胃黏膜可能造成的刺激或损害。对于某些需要在肠道特定位置释放的药物，或者那些在胃酸中不稳定的药物，肠溶技术提供了一个理想的解决方案。通过控制药物在体内的释放部位，还可以提高药物的疗效，减少副作用的发生。</w:t>
      </w:r>
    </w:p>
    <w:p w14:paraId="25ECA6F5" w14:textId="77777777" w:rsidR="00AA23C2" w:rsidRDefault="00AA23C2">
      <w:pPr>
        <w:rPr>
          <w:rFonts w:hint="eastAsia"/>
        </w:rPr>
      </w:pPr>
    </w:p>
    <w:p w14:paraId="2BC5FA5A" w14:textId="77777777" w:rsidR="00AA23C2" w:rsidRDefault="00AA23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BB40C" w14:textId="77777777" w:rsidR="00AA23C2" w:rsidRDefault="00AA23C2">
      <w:pPr>
        <w:rPr>
          <w:rFonts w:hint="eastAsia"/>
        </w:rPr>
      </w:pPr>
      <w:r>
        <w:rPr>
          <w:rFonts w:hint="eastAsia"/>
        </w:rPr>
        <w:t>肠溶剂型的优势与应用</w:t>
      </w:r>
    </w:p>
    <w:p w14:paraId="730D0E14" w14:textId="77777777" w:rsidR="00AA23C2" w:rsidRDefault="00AA23C2">
      <w:pPr>
        <w:rPr>
          <w:rFonts w:hint="eastAsia"/>
        </w:rPr>
      </w:pPr>
      <w:r>
        <w:rPr>
          <w:rFonts w:hint="eastAsia"/>
        </w:rPr>
        <w:t>采用肠溶剂型的药物具有多种优势。它可以改善患者的用药体验，尤其是对于那些服用后容易引起胃部不适的药物。由于药物直接在肠道中释放，能够更有效地达到作用位点，从而提高了治疗效果。再者，肠溶剂型可以延长药物的作用时间，使得患者不需要频繁服药，提升了依从性。肠溶技术广泛应用于各种药物类别，包括但不限于非甾体抗炎药、抗生素、心血管药物等，为临床治疗提供了更多的选择。</w:t>
      </w:r>
    </w:p>
    <w:p w14:paraId="3A41C690" w14:textId="77777777" w:rsidR="00AA23C2" w:rsidRDefault="00AA23C2">
      <w:pPr>
        <w:rPr>
          <w:rFonts w:hint="eastAsia"/>
        </w:rPr>
      </w:pPr>
    </w:p>
    <w:p w14:paraId="18BB415A" w14:textId="77777777" w:rsidR="00AA23C2" w:rsidRDefault="00AA23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19E52" w14:textId="77777777" w:rsidR="00AA23C2" w:rsidRDefault="00AA23C2">
      <w:pPr>
        <w:rPr>
          <w:rFonts w:hint="eastAsia"/>
        </w:rPr>
      </w:pPr>
      <w:r>
        <w:rPr>
          <w:rFonts w:hint="eastAsia"/>
        </w:rPr>
        <w:t>如何正确使用肠溶药物</w:t>
      </w:r>
    </w:p>
    <w:p w14:paraId="633B014F" w14:textId="77777777" w:rsidR="00AA23C2" w:rsidRDefault="00AA23C2">
      <w:pPr>
        <w:rPr>
          <w:rFonts w:hint="eastAsia"/>
        </w:rPr>
      </w:pPr>
      <w:r>
        <w:rPr>
          <w:rFonts w:hint="eastAsia"/>
        </w:rPr>
        <w:t>为了确保肠溶药物发挥最佳效果，患者应当遵循医生或药师的指导来正确使用。一般而言，肠溶药物不应被咀嚼、碾碎或掰开服用，因为这可能会破坏其特殊的包衣结构，导致药物提前在胃内释放，进而影响药效或增加不良反应的风险。如果药物说明书上没有特别指示，通常建议随餐或饭后服用肠溶药物，以利用食物缓冲胃酸，进一步保护药物的肠溶包衣。患者应严格按照医嘱规定的剂量和频率服药，不要随意增减剂量或停药。</w:t>
      </w:r>
    </w:p>
    <w:p w14:paraId="5804B961" w14:textId="77777777" w:rsidR="00AA23C2" w:rsidRDefault="00AA23C2">
      <w:pPr>
        <w:rPr>
          <w:rFonts w:hint="eastAsia"/>
        </w:rPr>
      </w:pPr>
    </w:p>
    <w:p w14:paraId="23557092" w14:textId="77777777" w:rsidR="00AA23C2" w:rsidRDefault="00AA23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D5806" w14:textId="77777777" w:rsidR="00AA23C2" w:rsidRDefault="00AA23C2">
      <w:pPr>
        <w:rPr>
          <w:rFonts w:hint="eastAsia"/>
        </w:rPr>
      </w:pPr>
      <w:r>
        <w:rPr>
          <w:rFonts w:hint="eastAsia"/>
        </w:rPr>
        <w:t>肠溶药物的注意事项</w:t>
      </w:r>
    </w:p>
    <w:p w14:paraId="5A46040A" w14:textId="77777777" w:rsidR="00AA23C2" w:rsidRDefault="00AA23C2">
      <w:pPr>
        <w:rPr>
          <w:rFonts w:hint="eastAsia"/>
        </w:rPr>
      </w:pPr>
      <w:r>
        <w:rPr>
          <w:rFonts w:hint="eastAsia"/>
        </w:rPr>
        <w:t>尽管肠溶药物有许多优点，但在使用过程中也有一些需要注意的地方。例如，某些情况下，肠溶包衣可能在运输或储存过程中受到损坏，因此在服用前应该检查药品是否完好无损。如果患者正在服用其他药物，应该告知医生，以避免潜在的药物相互作用。如果出现任何异常症状或副作用，应及时咨询医疗专业人士，以便得到适当的处理。了解并遵守正确的用药指南对于安全有效地使用肠溶药物至关重要。</w:t>
      </w:r>
    </w:p>
    <w:p w14:paraId="2035F896" w14:textId="77777777" w:rsidR="00AA23C2" w:rsidRDefault="00AA23C2">
      <w:pPr>
        <w:rPr>
          <w:rFonts w:hint="eastAsia"/>
        </w:rPr>
      </w:pPr>
    </w:p>
    <w:p w14:paraId="79CF23AD" w14:textId="77777777" w:rsidR="00AA23C2" w:rsidRDefault="00AA23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D6C8F" w14:textId="5C105664" w:rsidR="0019476E" w:rsidRDefault="0019476E"/>
    <w:sectPr w:rsidR="00194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6E"/>
    <w:rsid w:val="0019476E"/>
    <w:rsid w:val="00613040"/>
    <w:rsid w:val="00AA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E352C-E973-4080-ACD4-A89006F4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