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E7D6" w14:textId="77777777" w:rsidR="00370653" w:rsidRDefault="00370653">
      <w:pPr>
        <w:rPr>
          <w:rFonts w:hint="eastAsia"/>
        </w:rPr>
      </w:pPr>
      <w:r>
        <w:rPr>
          <w:rFonts w:hint="eastAsia"/>
        </w:rPr>
        <w:t>而的笔顺的拼音</w:t>
      </w:r>
    </w:p>
    <w:p w14:paraId="70019195" w14:textId="77777777" w:rsidR="00370653" w:rsidRDefault="00370653">
      <w:pPr>
        <w:rPr>
          <w:rFonts w:hint="eastAsia"/>
        </w:rPr>
      </w:pPr>
      <w:r>
        <w:rPr>
          <w:rFonts w:hint="eastAsia"/>
        </w:rPr>
        <w:t>汉字“而”是一个非常基础且常见的字，它在汉语中有着悠久的历史和丰富的文化内涵。作为表意文字的一部分，“而”的构造体现了古人对自然和社会现象的理解与概括。从书写的角度来看，“而”的笔画简单明了，由五划组成：横、竖、横折、横、竖。其拼音为 “ér”，声调为第二声，发音时声音要上扬。</w:t>
      </w:r>
    </w:p>
    <w:p w14:paraId="7A22947D" w14:textId="77777777" w:rsidR="00370653" w:rsidRDefault="00370653">
      <w:pPr>
        <w:rPr>
          <w:rFonts w:hint="eastAsia"/>
        </w:rPr>
      </w:pPr>
    </w:p>
    <w:p w14:paraId="0481143B" w14:textId="77777777" w:rsidR="00370653" w:rsidRDefault="00370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B169" w14:textId="77777777" w:rsidR="00370653" w:rsidRDefault="00370653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E03DD81" w14:textId="77777777" w:rsidR="00370653" w:rsidRDefault="00370653">
      <w:pPr>
        <w:rPr>
          <w:rFonts w:hint="eastAsia"/>
        </w:rPr>
      </w:pPr>
      <w:r>
        <w:rPr>
          <w:rFonts w:hint="eastAsia"/>
        </w:rPr>
        <w:t>对于学习汉字的人来说，了解正确的笔画顺序是非常重要的。这是因为规范的笔顺不仅有助于提高书写的效率和美观度，还能加深记忆，避免写错别字。以“而”为例，按照正确的笔顺来书写可以保证每一笔都落在恰当的位置，使得整个字结构稳定，比例协调。遵循标准笔顺也是对中国传统文化的一种尊重，因为这种规则是在长期的历史发展中形成的。</w:t>
      </w:r>
    </w:p>
    <w:p w14:paraId="3A2BCE15" w14:textId="77777777" w:rsidR="00370653" w:rsidRDefault="00370653">
      <w:pPr>
        <w:rPr>
          <w:rFonts w:hint="eastAsia"/>
        </w:rPr>
      </w:pPr>
    </w:p>
    <w:p w14:paraId="033DC58C" w14:textId="77777777" w:rsidR="00370653" w:rsidRDefault="00370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C273" w14:textId="77777777" w:rsidR="00370653" w:rsidRDefault="00370653">
      <w:pPr>
        <w:rPr>
          <w:rFonts w:hint="eastAsia"/>
        </w:rPr>
      </w:pPr>
      <w:r>
        <w:rPr>
          <w:rFonts w:hint="eastAsia"/>
        </w:rPr>
        <w:t>汉字演变中的“而”</w:t>
      </w:r>
    </w:p>
    <w:p w14:paraId="2D8D021C" w14:textId="77777777" w:rsidR="00370653" w:rsidRDefault="00370653">
      <w:pPr>
        <w:rPr>
          <w:rFonts w:hint="eastAsia"/>
        </w:rPr>
      </w:pPr>
      <w:r>
        <w:rPr>
          <w:rFonts w:hint="eastAsia"/>
        </w:rPr>
        <w:t>追溯到古代，甲骨文时期的“而”字形象地描绘了胡须的样子，后来逐渐演变成现在的样子。随着时代的发展，篆书、隶书、楷书等不同字体形式相继出现，每一种字体都有其独特的风格特征。“而”字也在这个过程中不断简化和发展，但基本形态一直保留至今。这反映了汉字系统既具有稳定性又具备适应性的特点。</w:t>
      </w:r>
    </w:p>
    <w:p w14:paraId="50436049" w14:textId="77777777" w:rsidR="00370653" w:rsidRDefault="00370653">
      <w:pPr>
        <w:rPr>
          <w:rFonts w:hint="eastAsia"/>
        </w:rPr>
      </w:pPr>
    </w:p>
    <w:p w14:paraId="5C5C2A49" w14:textId="77777777" w:rsidR="00370653" w:rsidRDefault="00370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7AB7" w14:textId="77777777" w:rsidR="00370653" w:rsidRDefault="00370653">
      <w:pPr>
        <w:rPr>
          <w:rFonts w:hint="eastAsia"/>
        </w:rPr>
      </w:pPr>
      <w:r>
        <w:rPr>
          <w:rFonts w:hint="eastAsia"/>
        </w:rPr>
        <w:t>日常生活中“而”的应用</w:t>
      </w:r>
    </w:p>
    <w:p w14:paraId="6D3EDB79" w14:textId="77777777" w:rsidR="00370653" w:rsidRDefault="00370653">
      <w:pPr>
        <w:rPr>
          <w:rFonts w:hint="eastAsia"/>
        </w:rPr>
      </w:pPr>
      <w:r>
        <w:rPr>
          <w:rFonts w:hint="eastAsia"/>
        </w:rPr>
        <w:t>在现代汉语里，“而”字的应用极为广泛。它可以作为连词连接两个对比或递进关系的事物；也可以表示时间上的先后顺序；还可以用作语气助词表达轻微转折的意思。无论是在书面语还是口语交流中，“而”都是不可或缺的一个词汇。在成语、诗词歌赋等文学作品中，“而”也常常扮演着重要角色，增加了语言的表现力。</w:t>
      </w:r>
    </w:p>
    <w:p w14:paraId="259FD8DA" w14:textId="77777777" w:rsidR="00370653" w:rsidRDefault="00370653">
      <w:pPr>
        <w:rPr>
          <w:rFonts w:hint="eastAsia"/>
        </w:rPr>
      </w:pPr>
    </w:p>
    <w:p w14:paraId="7014C209" w14:textId="77777777" w:rsidR="00370653" w:rsidRDefault="00370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1D10" w14:textId="77777777" w:rsidR="00370653" w:rsidRDefault="00370653">
      <w:pPr>
        <w:rPr>
          <w:rFonts w:hint="eastAsia"/>
        </w:rPr>
      </w:pPr>
      <w:r>
        <w:rPr>
          <w:rFonts w:hint="eastAsia"/>
        </w:rPr>
        <w:t>教育中的笔顺教学</w:t>
      </w:r>
    </w:p>
    <w:p w14:paraId="14346439" w14:textId="77777777" w:rsidR="00370653" w:rsidRDefault="00370653">
      <w:pPr>
        <w:rPr>
          <w:rFonts w:hint="eastAsia"/>
        </w:rPr>
      </w:pPr>
      <w:r>
        <w:rPr>
          <w:rFonts w:hint="eastAsia"/>
        </w:rPr>
        <w:t>在学校教育体系中，小学生从一开始就接触到了汉字的笔顺规则。老师们会通过各种方式教导孩子们如何正确地书写每一个汉字，包括像“而”这样简单的字。通过反复练习，学生们能够熟练掌握笔顺，并在此基础上培养良好的书写习惯。这对他们今后的学习和生活都有着深远的影响。学习并遵守正确的笔顺是学习汉字的重要一步。</w:t>
      </w:r>
    </w:p>
    <w:p w14:paraId="417CD528" w14:textId="77777777" w:rsidR="00370653" w:rsidRDefault="00370653">
      <w:pPr>
        <w:rPr>
          <w:rFonts w:hint="eastAsia"/>
        </w:rPr>
      </w:pPr>
    </w:p>
    <w:p w14:paraId="3E756A18" w14:textId="77777777" w:rsidR="00370653" w:rsidRDefault="00370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459CB" w14:textId="77777777" w:rsidR="00370653" w:rsidRDefault="00370653">
      <w:pPr>
        <w:rPr>
          <w:rFonts w:hint="eastAsia"/>
        </w:rPr>
      </w:pPr>
      <w:r>
        <w:rPr>
          <w:rFonts w:hint="eastAsia"/>
        </w:rPr>
        <w:t>最后的总结</w:t>
      </w:r>
    </w:p>
    <w:p w14:paraId="4D0589CE" w14:textId="77777777" w:rsidR="00370653" w:rsidRDefault="00370653">
      <w:pPr>
        <w:rPr>
          <w:rFonts w:hint="eastAsia"/>
        </w:rPr>
      </w:pPr>
      <w:r>
        <w:rPr>
          <w:rFonts w:hint="eastAsia"/>
        </w:rPr>
        <w:t>“而”虽然只是一个小小的汉字，但它背后蕴含着深厚的文化底蕴和教育意义。正确的笔顺不仅是书写的指南，更是传承和发展中华文化的重要桥梁。无论是初学者还是已经掌握了大量汉字的人士，都应该重视起每一个细节，让每一个汉字都能展现出最完美的姿态。</w:t>
      </w:r>
    </w:p>
    <w:p w14:paraId="3BDC3E48" w14:textId="77777777" w:rsidR="00370653" w:rsidRDefault="00370653">
      <w:pPr>
        <w:rPr>
          <w:rFonts w:hint="eastAsia"/>
        </w:rPr>
      </w:pPr>
    </w:p>
    <w:p w14:paraId="5012B44B" w14:textId="77777777" w:rsidR="00370653" w:rsidRDefault="00370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B4F90" w14:textId="0B4E25F4" w:rsidR="002F2323" w:rsidRDefault="002F2323"/>
    <w:sectPr w:rsidR="002F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23"/>
    <w:rsid w:val="002F2323"/>
    <w:rsid w:val="003706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0122-C5ED-430B-99CC-2660F3E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