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0990" w14:textId="77777777" w:rsidR="00E06915" w:rsidRDefault="00E06915">
      <w:pPr>
        <w:rPr>
          <w:rFonts w:hint="eastAsia"/>
        </w:rPr>
      </w:pPr>
      <w:r>
        <w:rPr>
          <w:rFonts w:hint="eastAsia"/>
        </w:rPr>
        <w:t>而察拢掌趣喜的拼音和基本解释</w:t>
      </w:r>
    </w:p>
    <w:p w14:paraId="4FD991CD" w14:textId="77777777" w:rsidR="00E06915" w:rsidRDefault="00E06915">
      <w:pPr>
        <w:rPr>
          <w:rFonts w:hint="eastAsia"/>
        </w:rPr>
      </w:pPr>
      <w:r>
        <w:rPr>
          <w:rFonts w:hint="eastAsia"/>
        </w:rPr>
        <w:t>在探讨“而察拢掌趣喜”之前，我们首先需要澄清这个词条似乎并不直接对应于一个标准汉语词汇或常见成语。由于其独特性，我们可以尝试将其拆分为几个可能的汉字组合进行解读，但请注意这可能只是一种理论上的分析，并不一定指向实际存在的词语或概念。</w:t>
      </w:r>
    </w:p>
    <w:p w14:paraId="73A96406" w14:textId="77777777" w:rsidR="00E06915" w:rsidRDefault="00E06915">
      <w:pPr>
        <w:rPr>
          <w:rFonts w:hint="eastAsia"/>
        </w:rPr>
      </w:pPr>
    </w:p>
    <w:p w14:paraId="77D52DBA" w14:textId="77777777" w:rsidR="00E06915" w:rsidRDefault="00E06915">
      <w:pPr>
        <w:rPr>
          <w:rFonts w:hint="eastAsia"/>
        </w:rPr>
      </w:pPr>
      <w:r>
        <w:rPr>
          <w:rFonts w:hint="eastAsia"/>
        </w:rPr>
        <w:t xml:space="preserve"> </w:t>
      </w:r>
    </w:p>
    <w:p w14:paraId="16327031" w14:textId="77777777" w:rsidR="00E06915" w:rsidRDefault="00E06915">
      <w:pPr>
        <w:rPr>
          <w:rFonts w:hint="eastAsia"/>
        </w:rPr>
      </w:pPr>
      <w:r>
        <w:rPr>
          <w:rFonts w:hint="eastAsia"/>
        </w:rPr>
        <w:t>拼音解析</w:t>
      </w:r>
    </w:p>
    <w:p w14:paraId="617F1F9E" w14:textId="77777777" w:rsidR="00E06915" w:rsidRDefault="00E06915">
      <w:pPr>
        <w:rPr>
          <w:rFonts w:hint="eastAsia"/>
        </w:rPr>
      </w:pPr>
      <w:r>
        <w:rPr>
          <w:rFonts w:hint="eastAsia"/>
        </w:rPr>
        <w:t>若将“而察拢掌趣喜”逐字赋予拼音，可以得到如下结果：“ér chá lǒng zhǎng qù xǐ”。这里，“而”（ér）通常表示转折关系，类似于“但是”的意思；“察”（chá）有观察、了解之意；“拢”（lǒng）可以指收拢、聚集；“掌”（zhǎng）除了指手掌之外，在古代也有官职的意思；“趣”（qù）意为兴趣或者趋向；“喜”（xǐ）则明确表达高兴、愉快的情感。然而，这样的拼音分配仅是基于每个字符最常用的发音，并不代表该词组作为一个整体的真实含义。</w:t>
      </w:r>
    </w:p>
    <w:p w14:paraId="6D284009" w14:textId="77777777" w:rsidR="00E06915" w:rsidRDefault="00E06915">
      <w:pPr>
        <w:rPr>
          <w:rFonts w:hint="eastAsia"/>
        </w:rPr>
      </w:pPr>
    </w:p>
    <w:p w14:paraId="37ED7C2D" w14:textId="77777777" w:rsidR="00E06915" w:rsidRDefault="00E06915">
      <w:pPr>
        <w:rPr>
          <w:rFonts w:hint="eastAsia"/>
        </w:rPr>
      </w:pPr>
      <w:r>
        <w:rPr>
          <w:rFonts w:hint="eastAsia"/>
        </w:rPr>
        <w:t xml:space="preserve"> </w:t>
      </w:r>
    </w:p>
    <w:p w14:paraId="1B547C28" w14:textId="77777777" w:rsidR="00E06915" w:rsidRDefault="00E06915">
      <w:pPr>
        <w:rPr>
          <w:rFonts w:hint="eastAsia"/>
        </w:rPr>
      </w:pPr>
      <w:r>
        <w:rPr>
          <w:rFonts w:hint="eastAsia"/>
        </w:rPr>
        <w:t>关于可能的意义构建</w:t>
      </w:r>
    </w:p>
    <w:p w14:paraId="2EF9DA7F" w14:textId="77777777" w:rsidR="00E06915" w:rsidRDefault="00E06915">
      <w:pPr>
        <w:rPr>
          <w:rFonts w:hint="eastAsia"/>
        </w:rPr>
      </w:pPr>
      <w:r>
        <w:rPr>
          <w:rFonts w:hint="eastAsia"/>
        </w:rPr>
        <w:t>如果我们试图从这些字面意义中构建一个可能的概念，或许可以想象这是一个描述某种行为模式或者哲学态度的复合词。“而察”可能是强调一种持续不断的观察与反思过程；“拢掌”也许暗示着集中注意力或资源；“趣喜”则可能代表着最终达到的一种愉悦状态或者是对事物产生浓厚兴趣的结果。不过，这种解释纯属推测，因为没有确切的文献支持这一特定组合的存在及其具体定义。</w:t>
      </w:r>
    </w:p>
    <w:p w14:paraId="2CE9CAE9" w14:textId="77777777" w:rsidR="00E06915" w:rsidRDefault="00E06915">
      <w:pPr>
        <w:rPr>
          <w:rFonts w:hint="eastAsia"/>
        </w:rPr>
      </w:pPr>
    </w:p>
    <w:p w14:paraId="24E48480" w14:textId="77777777" w:rsidR="00E06915" w:rsidRDefault="00E06915">
      <w:pPr>
        <w:rPr>
          <w:rFonts w:hint="eastAsia"/>
        </w:rPr>
      </w:pPr>
      <w:r>
        <w:rPr>
          <w:rFonts w:hint="eastAsia"/>
        </w:rPr>
        <w:t xml:space="preserve"> </w:t>
      </w:r>
    </w:p>
    <w:p w14:paraId="5A96A349" w14:textId="77777777" w:rsidR="00E06915" w:rsidRDefault="00E06915">
      <w:pPr>
        <w:rPr>
          <w:rFonts w:hint="eastAsia"/>
        </w:rPr>
      </w:pPr>
      <w:r>
        <w:rPr>
          <w:rFonts w:hint="eastAsia"/>
        </w:rPr>
        <w:t>文化背景中的探索</w:t>
      </w:r>
    </w:p>
    <w:p w14:paraId="6D6682F4" w14:textId="77777777" w:rsidR="00E06915" w:rsidRDefault="00E06915">
      <w:pPr>
        <w:rPr>
          <w:rFonts w:hint="eastAsia"/>
        </w:rPr>
      </w:pPr>
      <w:r>
        <w:rPr>
          <w:rFonts w:hint="eastAsia"/>
        </w:rPr>
        <w:t>在中国传统文化里，对于智慧、认知以及情感体验有着丰富的论述。虽然“而察拢掌趣喜”不是传统经典中的用语，但从它的组成元素来看，它似乎触及了中国哲学中的一些核心主题：即如何通过觉知（察）、实践（拢掌）来获得内在的满足（趣喜）。这种理解方式体现了东方思想重视内心修养和个人成长的价值观。当然，这只是根据现有信息所做的一个宽泛的文化联系，实际上该术语的确切来源和用途仍然是个谜。</w:t>
      </w:r>
    </w:p>
    <w:p w14:paraId="6915D170" w14:textId="77777777" w:rsidR="00E06915" w:rsidRDefault="00E06915">
      <w:pPr>
        <w:rPr>
          <w:rFonts w:hint="eastAsia"/>
        </w:rPr>
      </w:pPr>
    </w:p>
    <w:p w14:paraId="6A643CED" w14:textId="77777777" w:rsidR="00E06915" w:rsidRDefault="00E06915">
      <w:pPr>
        <w:rPr>
          <w:rFonts w:hint="eastAsia"/>
        </w:rPr>
      </w:pPr>
      <w:r>
        <w:rPr>
          <w:rFonts w:hint="eastAsia"/>
        </w:rPr>
        <w:t xml:space="preserve"> </w:t>
      </w:r>
    </w:p>
    <w:p w14:paraId="7716C7C7" w14:textId="77777777" w:rsidR="00E06915" w:rsidRDefault="00E06915">
      <w:pPr>
        <w:rPr>
          <w:rFonts w:hint="eastAsia"/>
        </w:rPr>
      </w:pPr>
      <w:r>
        <w:rPr>
          <w:rFonts w:hint="eastAsia"/>
        </w:rPr>
        <w:t>最后的总结</w:t>
      </w:r>
    </w:p>
    <w:p w14:paraId="18FFA5FB" w14:textId="77777777" w:rsidR="00E06915" w:rsidRDefault="00E06915">
      <w:pPr>
        <w:rPr>
          <w:rFonts w:hint="eastAsia"/>
        </w:rPr>
      </w:pPr>
      <w:r>
        <w:rPr>
          <w:rFonts w:hint="eastAsia"/>
        </w:rPr>
        <w:t>“而察拢掌趣喜”并非一个被广泛认可或记录在案的中文词汇。尽管如此，通过对每个字的单独分析，我们仍能从中挖掘出一些有趣的潜在含义。它似乎鼓励人们通过细致入微的观察、有效的行动规划，最终实现个人价值和快乐感的提升。如果此词确实存在于某个特定领域或方言之中，那么它背后的故事将会更加引人入胜。无论如何，这次探索展示了汉语语言的多样性和深度，即使是对未知词汇的研究也能揭示出许多关于人类思维和文化的宝贵见解。</w:t>
      </w:r>
    </w:p>
    <w:p w14:paraId="6F1B67F1" w14:textId="77777777" w:rsidR="00E06915" w:rsidRDefault="00E06915">
      <w:pPr>
        <w:rPr>
          <w:rFonts w:hint="eastAsia"/>
        </w:rPr>
      </w:pPr>
    </w:p>
    <w:p w14:paraId="12C7D4F0" w14:textId="77777777" w:rsidR="00E06915" w:rsidRDefault="00E06915">
      <w:pPr>
        <w:rPr>
          <w:rFonts w:hint="eastAsia"/>
        </w:rPr>
      </w:pPr>
      <w:r>
        <w:rPr>
          <w:rFonts w:hint="eastAsia"/>
        </w:rPr>
        <w:t>本文是由懂得生活网（dongdeshenghuo.com）为大家创作</w:t>
      </w:r>
    </w:p>
    <w:p w14:paraId="7D6182B8" w14:textId="096F6D7C" w:rsidR="00F96FA2" w:rsidRDefault="00F96FA2"/>
    <w:sectPr w:rsidR="00F96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A2"/>
    <w:rsid w:val="00613040"/>
    <w:rsid w:val="00E06915"/>
    <w:rsid w:val="00F9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5769E-B873-4D99-843D-1EFF30BB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FA2"/>
    <w:rPr>
      <w:rFonts w:cstheme="majorBidi"/>
      <w:color w:val="2F5496" w:themeColor="accent1" w:themeShade="BF"/>
      <w:sz w:val="28"/>
      <w:szCs w:val="28"/>
    </w:rPr>
  </w:style>
  <w:style w:type="character" w:customStyle="1" w:styleId="50">
    <w:name w:val="标题 5 字符"/>
    <w:basedOn w:val="a0"/>
    <w:link w:val="5"/>
    <w:uiPriority w:val="9"/>
    <w:semiHidden/>
    <w:rsid w:val="00F96FA2"/>
    <w:rPr>
      <w:rFonts w:cstheme="majorBidi"/>
      <w:color w:val="2F5496" w:themeColor="accent1" w:themeShade="BF"/>
      <w:sz w:val="24"/>
    </w:rPr>
  </w:style>
  <w:style w:type="character" w:customStyle="1" w:styleId="60">
    <w:name w:val="标题 6 字符"/>
    <w:basedOn w:val="a0"/>
    <w:link w:val="6"/>
    <w:uiPriority w:val="9"/>
    <w:semiHidden/>
    <w:rsid w:val="00F96FA2"/>
    <w:rPr>
      <w:rFonts w:cstheme="majorBidi"/>
      <w:b/>
      <w:bCs/>
      <w:color w:val="2F5496" w:themeColor="accent1" w:themeShade="BF"/>
    </w:rPr>
  </w:style>
  <w:style w:type="character" w:customStyle="1" w:styleId="70">
    <w:name w:val="标题 7 字符"/>
    <w:basedOn w:val="a0"/>
    <w:link w:val="7"/>
    <w:uiPriority w:val="9"/>
    <w:semiHidden/>
    <w:rsid w:val="00F96FA2"/>
    <w:rPr>
      <w:rFonts w:cstheme="majorBidi"/>
      <w:b/>
      <w:bCs/>
      <w:color w:val="595959" w:themeColor="text1" w:themeTint="A6"/>
    </w:rPr>
  </w:style>
  <w:style w:type="character" w:customStyle="1" w:styleId="80">
    <w:name w:val="标题 8 字符"/>
    <w:basedOn w:val="a0"/>
    <w:link w:val="8"/>
    <w:uiPriority w:val="9"/>
    <w:semiHidden/>
    <w:rsid w:val="00F96FA2"/>
    <w:rPr>
      <w:rFonts w:cstheme="majorBidi"/>
      <w:color w:val="595959" w:themeColor="text1" w:themeTint="A6"/>
    </w:rPr>
  </w:style>
  <w:style w:type="character" w:customStyle="1" w:styleId="90">
    <w:name w:val="标题 9 字符"/>
    <w:basedOn w:val="a0"/>
    <w:link w:val="9"/>
    <w:uiPriority w:val="9"/>
    <w:semiHidden/>
    <w:rsid w:val="00F96FA2"/>
    <w:rPr>
      <w:rFonts w:eastAsiaTheme="majorEastAsia" w:cstheme="majorBidi"/>
      <w:color w:val="595959" w:themeColor="text1" w:themeTint="A6"/>
    </w:rPr>
  </w:style>
  <w:style w:type="paragraph" w:styleId="a3">
    <w:name w:val="Title"/>
    <w:basedOn w:val="a"/>
    <w:next w:val="a"/>
    <w:link w:val="a4"/>
    <w:uiPriority w:val="10"/>
    <w:qFormat/>
    <w:rsid w:val="00F96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FA2"/>
    <w:pPr>
      <w:spacing w:before="160"/>
      <w:jc w:val="center"/>
    </w:pPr>
    <w:rPr>
      <w:i/>
      <w:iCs/>
      <w:color w:val="404040" w:themeColor="text1" w:themeTint="BF"/>
    </w:rPr>
  </w:style>
  <w:style w:type="character" w:customStyle="1" w:styleId="a8">
    <w:name w:val="引用 字符"/>
    <w:basedOn w:val="a0"/>
    <w:link w:val="a7"/>
    <w:uiPriority w:val="29"/>
    <w:rsid w:val="00F96FA2"/>
    <w:rPr>
      <w:i/>
      <w:iCs/>
      <w:color w:val="404040" w:themeColor="text1" w:themeTint="BF"/>
    </w:rPr>
  </w:style>
  <w:style w:type="paragraph" w:styleId="a9">
    <w:name w:val="List Paragraph"/>
    <w:basedOn w:val="a"/>
    <w:uiPriority w:val="34"/>
    <w:qFormat/>
    <w:rsid w:val="00F96FA2"/>
    <w:pPr>
      <w:ind w:left="720"/>
      <w:contextualSpacing/>
    </w:pPr>
  </w:style>
  <w:style w:type="character" w:styleId="aa">
    <w:name w:val="Intense Emphasis"/>
    <w:basedOn w:val="a0"/>
    <w:uiPriority w:val="21"/>
    <w:qFormat/>
    <w:rsid w:val="00F96FA2"/>
    <w:rPr>
      <w:i/>
      <w:iCs/>
      <w:color w:val="2F5496" w:themeColor="accent1" w:themeShade="BF"/>
    </w:rPr>
  </w:style>
  <w:style w:type="paragraph" w:styleId="ab">
    <w:name w:val="Intense Quote"/>
    <w:basedOn w:val="a"/>
    <w:next w:val="a"/>
    <w:link w:val="ac"/>
    <w:uiPriority w:val="30"/>
    <w:qFormat/>
    <w:rsid w:val="00F96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FA2"/>
    <w:rPr>
      <w:i/>
      <w:iCs/>
      <w:color w:val="2F5496" w:themeColor="accent1" w:themeShade="BF"/>
    </w:rPr>
  </w:style>
  <w:style w:type="character" w:styleId="ad">
    <w:name w:val="Intense Reference"/>
    <w:basedOn w:val="a0"/>
    <w:uiPriority w:val="32"/>
    <w:qFormat/>
    <w:rsid w:val="00F96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